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871A4" w14:textId="77777777" w:rsidR="00B76522" w:rsidRDefault="00B76522" w:rsidP="00B76522">
      <w:pPr>
        <w:jc w:val="both"/>
        <w:rPr>
          <w:b/>
          <w:sz w:val="28"/>
          <w:szCs w:val="28"/>
        </w:rPr>
      </w:pPr>
      <w:r>
        <w:rPr>
          <w:b/>
          <w:sz w:val="28"/>
          <w:szCs w:val="28"/>
        </w:rPr>
        <w:t>Commune de Bouray-sur-Juine</w:t>
      </w:r>
    </w:p>
    <w:p w14:paraId="34DC4CF0" w14:textId="3DE15066" w:rsidR="00B76522" w:rsidRDefault="00B76522" w:rsidP="00B76522">
      <w:pPr>
        <w:jc w:val="both"/>
        <w:rPr>
          <w:b/>
          <w:sz w:val="28"/>
          <w:szCs w:val="28"/>
        </w:rPr>
      </w:pPr>
      <w:r>
        <w:rPr>
          <w:b/>
          <w:sz w:val="28"/>
          <w:szCs w:val="28"/>
        </w:rPr>
        <w:t xml:space="preserve">Compte rendu de la séance du Conseil municipal du </w:t>
      </w:r>
      <w:r w:rsidR="00D3198B">
        <w:rPr>
          <w:b/>
          <w:sz w:val="28"/>
          <w:szCs w:val="28"/>
        </w:rPr>
        <w:t>25 janvier 2022</w:t>
      </w:r>
    </w:p>
    <w:p w14:paraId="02805B0C" w14:textId="77777777" w:rsidR="00B76522" w:rsidRDefault="00B76522" w:rsidP="00B76522">
      <w:pPr>
        <w:jc w:val="center"/>
        <w:rPr>
          <w:b/>
          <w:sz w:val="28"/>
          <w:szCs w:val="28"/>
        </w:rPr>
      </w:pPr>
    </w:p>
    <w:p w14:paraId="2EF0C242" w14:textId="77777777" w:rsidR="00D3198B" w:rsidRPr="00D3198B" w:rsidRDefault="00D3198B" w:rsidP="00D3198B">
      <w:pPr>
        <w:jc w:val="both"/>
        <w:rPr>
          <w:b/>
          <w:bCs/>
        </w:rPr>
      </w:pPr>
      <w:r w:rsidRPr="00D3198B">
        <w:rPr>
          <w:b/>
          <w:bCs/>
        </w:rPr>
        <w:t xml:space="preserve">L’an deux mille </w:t>
      </w:r>
      <w:proofErr w:type="spellStart"/>
      <w:r w:rsidRPr="00D3198B">
        <w:rPr>
          <w:b/>
          <w:bCs/>
        </w:rPr>
        <w:t>vingt deux</w:t>
      </w:r>
      <w:proofErr w:type="spellEnd"/>
      <w:r w:rsidRPr="00D3198B">
        <w:rPr>
          <w:b/>
          <w:bCs/>
        </w:rPr>
        <w:t>, le 25 janvier, à vingt heures trente, le Conseil Municipal, légalement convoqué, s’est réuni à la Mairie en séance publique sous la présidence de Monsieur Stéphane GALINÉ, Maire.</w:t>
      </w:r>
    </w:p>
    <w:p w14:paraId="65591A24" w14:textId="77777777" w:rsidR="00D3198B" w:rsidRPr="00D3198B" w:rsidRDefault="00D3198B" w:rsidP="00D3198B">
      <w:pPr>
        <w:jc w:val="both"/>
        <w:rPr>
          <w:b/>
          <w:bCs/>
        </w:rPr>
      </w:pPr>
    </w:p>
    <w:p w14:paraId="264CD1D0" w14:textId="77777777" w:rsidR="00D3198B" w:rsidRPr="00D3198B" w:rsidRDefault="00D3198B" w:rsidP="00D3198B">
      <w:pPr>
        <w:jc w:val="both"/>
        <w:rPr>
          <w:b/>
          <w:bCs/>
        </w:rPr>
      </w:pPr>
      <w:r w:rsidRPr="00D3198B">
        <w:rPr>
          <w:b/>
          <w:bCs/>
          <w:u w:val="single"/>
        </w:rPr>
        <w:t>Étaient présents</w:t>
      </w:r>
      <w:r w:rsidRPr="00D3198B">
        <w:rPr>
          <w:b/>
          <w:bCs/>
        </w:rPr>
        <w:t xml:space="preserve"> : </w:t>
      </w:r>
    </w:p>
    <w:p w14:paraId="6C19E044" w14:textId="104408B0" w:rsidR="00D3198B" w:rsidRPr="00D3198B" w:rsidRDefault="00D3198B" w:rsidP="00D3198B">
      <w:pPr>
        <w:jc w:val="both"/>
        <w:rPr>
          <w:b/>
          <w:bCs/>
        </w:rPr>
      </w:pPr>
      <w:r w:rsidRPr="00D3198B">
        <w:rPr>
          <w:b/>
          <w:bCs/>
        </w:rPr>
        <w:t>Mmes PERCHET, VAN DEN BOGAERDE et CAMPAIN, MM. LEVIER, VOISE, NARDY, LONGEON, BRETIN, SÉNÉCHAL et LOISON</w:t>
      </w:r>
    </w:p>
    <w:p w14:paraId="37BD8A63" w14:textId="77777777" w:rsidR="00D3198B" w:rsidRPr="00D3198B" w:rsidRDefault="00D3198B" w:rsidP="00D3198B">
      <w:pPr>
        <w:jc w:val="both"/>
        <w:rPr>
          <w:b/>
          <w:bCs/>
        </w:rPr>
      </w:pPr>
    </w:p>
    <w:p w14:paraId="7D72D133" w14:textId="77777777" w:rsidR="00D3198B" w:rsidRPr="00D3198B" w:rsidRDefault="00D3198B" w:rsidP="00D3198B">
      <w:pPr>
        <w:jc w:val="both"/>
        <w:rPr>
          <w:b/>
          <w:bCs/>
          <w:u w:val="single"/>
        </w:rPr>
      </w:pPr>
      <w:r w:rsidRPr="00D3198B">
        <w:rPr>
          <w:b/>
          <w:bCs/>
          <w:u w:val="single"/>
        </w:rPr>
        <w:t xml:space="preserve"> En visioconférence :</w:t>
      </w:r>
    </w:p>
    <w:p w14:paraId="38D09E8B" w14:textId="77777777" w:rsidR="00D3198B" w:rsidRPr="00D3198B" w:rsidRDefault="00D3198B" w:rsidP="00D3198B">
      <w:pPr>
        <w:jc w:val="both"/>
        <w:rPr>
          <w:b/>
          <w:bCs/>
        </w:rPr>
      </w:pPr>
      <w:r w:rsidRPr="00D3198B">
        <w:rPr>
          <w:b/>
          <w:bCs/>
        </w:rPr>
        <w:t>Mmes CHASSEFIÈRE, YONLI, MARIN-ROGUET, GALINÉ et CHAUVET</w:t>
      </w:r>
    </w:p>
    <w:p w14:paraId="365F0EA4" w14:textId="77777777" w:rsidR="00D3198B" w:rsidRPr="00D3198B" w:rsidRDefault="00D3198B" w:rsidP="00D3198B">
      <w:pPr>
        <w:jc w:val="both"/>
        <w:rPr>
          <w:b/>
          <w:bCs/>
        </w:rPr>
      </w:pPr>
    </w:p>
    <w:p w14:paraId="77C182BD" w14:textId="77777777" w:rsidR="00D3198B" w:rsidRPr="00D3198B" w:rsidRDefault="00D3198B" w:rsidP="00D3198B">
      <w:pPr>
        <w:jc w:val="both"/>
        <w:rPr>
          <w:b/>
          <w:bCs/>
        </w:rPr>
      </w:pPr>
      <w:r w:rsidRPr="00D3198B">
        <w:rPr>
          <w:b/>
          <w:bCs/>
        </w:rPr>
        <w:t>Formant la majorité des membres en exercice.</w:t>
      </w:r>
    </w:p>
    <w:p w14:paraId="55C192B5" w14:textId="77777777" w:rsidR="00D3198B" w:rsidRPr="00D3198B" w:rsidRDefault="00D3198B" w:rsidP="00D3198B">
      <w:pPr>
        <w:jc w:val="both"/>
        <w:rPr>
          <w:b/>
          <w:bCs/>
        </w:rPr>
      </w:pPr>
    </w:p>
    <w:p w14:paraId="7E2601F1" w14:textId="77777777" w:rsidR="00D3198B" w:rsidRPr="00D3198B" w:rsidRDefault="00D3198B" w:rsidP="00D3198B">
      <w:pPr>
        <w:jc w:val="both"/>
        <w:rPr>
          <w:b/>
          <w:bCs/>
        </w:rPr>
      </w:pPr>
      <w:r w:rsidRPr="00D3198B">
        <w:rPr>
          <w:b/>
          <w:bCs/>
          <w:u w:val="single"/>
        </w:rPr>
        <w:t>Absents représentés </w:t>
      </w:r>
      <w:r w:rsidRPr="00D3198B">
        <w:rPr>
          <w:b/>
          <w:bCs/>
        </w:rPr>
        <w:t xml:space="preserve">: </w:t>
      </w:r>
    </w:p>
    <w:p w14:paraId="132572BD" w14:textId="77777777" w:rsidR="00D3198B" w:rsidRPr="00D3198B" w:rsidRDefault="00D3198B" w:rsidP="00D3198B">
      <w:pPr>
        <w:jc w:val="both"/>
        <w:rPr>
          <w:b/>
          <w:bCs/>
        </w:rPr>
      </w:pPr>
      <w:r w:rsidRPr="00D3198B">
        <w:rPr>
          <w:b/>
          <w:bCs/>
        </w:rPr>
        <w:t>M. SOUNOUVOU représenté par M. GALINÉ, M. AOUDIA représenté par Mme GALINÉ</w:t>
      </w:r>
    </w:p>
    <w:p w14:paraId="1EAF7DA0" w14:textId="77777777" w:rsidR="00D3198B" w:rsidRPr="00D3198B" w:rsidRDefault="00D3198B" w:rsidP="00D3198B">
      <w:pPr>
        <w:jc w:val="both"/>
        <w:rPr>
          <w:b/>
          <w:bCs/>
        </w:rPr>
      </w:pPr>
      <w:r w:rsidRPr="00D3198B">
        <w:rPr>
          <w:b/>
          <w:bCs/>
        </w:rPr>
        <w:t xml:space="preserve"> </w:t>
      </w:r>
    </w:p>
    <w:p w14:paraId="4D73291C" w14:textId="77777777" w:rsidR="00D3198B" w:rsidRPr="00D3198B" w:rsidRDefault="00D3198B" w:rsidP="00D3198B">
      <w:pPr>
        <w:jc w:val="both"/>
        <w:rPr>
          <w:b/>
          <w:bCs/>
          <w:u w:val="single"/>
        </w:rPr>
      </w:pPr>
      <w:r w:rsidRPr="00D3198B">
        <w:rPr>
          <w:b/>
          <w:bCs/>
          <w:u w:val="single"/>
        </w:rPr>
        <w:t>Absents :</w:t>
      </w:r>
    </w:p>
    <w:p w14:paraId="55FCE3AC" w14:textId="77777777" w:rsidR="00D3198B" w:rsidRPr="00D3198B" w:rsidRDefault="00D3198B" w:rsidP="00D3198B">
      <w:pPr>
        <w:jc w:val="both"/>
        <w:rPr>
          <w:b/>
          <w:bCs/>
        </w:rPr>
      </w:pPr>
      <w:r w:rsidRPr="00D3198B">
        <w:rPr>
          <w:b/>
          <w:bCs/>
        </w:rPr>
        <w:t>M. TINDILIÈRE</w:t>
      </w:r>
    </w:p>
    <w:p w14:paraId="61B728C8" w14:textId="77777777" w:rsidR="00D3198B" w:rsidRPr="00D3198B" w:rsidRDefault="00D3198B" w:rsidP="00D3198B">
      <w:pPr>
        <w:jc w:val="both"/>
        <w:rPr>
          <w:b/>
          <w:bCs/>
        </w:rPr>
      </w:pPr>
    </w:p>
    <w:p w14:paraId="4AA45EB1" w14:textId="77777777" w:rsidR="00D3198B" w:rsidRPr="00D3198B" w:rsidRDefault="00D3198B" w:rsidP="00D3198B">
      <w:pPr>
        <w:jc w:val="both"/>
        <w:rPr>
          <w:b/>
          <w:bCs/>
        </w:rPr>
      </w:pPr>
      <w:r w:rsidRPr="00D3198B">
        <w:rPr>
          <w:b/>
          <w:bCs/>
        </w:rPr>
        <w:t>Mme VAN DEN BOGAERDE a été élue secrétaire de séance.</w:t>
      </w:r>
    </w:p>
    <w:p w14:paraId="735205E8" w14:textId="77777777" w:rsidR="00B76522" w:rsidRPr="00E912E3" w:rsidRDefault="00B76522" w:rsidP="00B76522">
      <w:pPr>
        <w:jc w:val="both"/>
        <w:rPr>
          <w:b/>
          <w:bCs/>
        </w:rPr>
      </w:pPr>
    </w:p>
    <w:p w14:paraId="673F8BAF" w14:textId="716E78ED" w:rsidR="00EB12FE" w:rsidRDefault="00EB12FE" w:rsidP="00B22317">
      <w:pPr>
        <w:jc w:val="both"/>
        <w:rPr>
          <w:b/>
        </w:rPr>
      </w:pPr>
    </w:p>
    <w:p w14:paraId="362221FF" w14:textId="77777777" w:rsidR="00166EBE" w:rsidRDefault="00166EBE" w:rsidP="00B22317">
      <w:pPr>
        <w:jc w:val="both"/>
        <w:rPr>
          <w:b/>
        </w:rPr>
      </w:pPr>
    </w:p>
    <w:p w14:paraId="61415FE6" w14:textId="4E9E204E" w:rsidR="00B22317" w:rsidRDefault="00472258" w:rsidP="00B22317">
      <w:pPr>
        <w:jc w:val="both"/>
        <w:rPr>
          <w:bCs/>
        </w:rPr>
      </w:pPr>
      <w:r w:rsidRPr="00B717EB">
        <w:rPr>
          <w:bCs/>
        </w:rPr>
        <w:t>A l’ouverture de la séance du Conseil, une minute de silence est respectée en la mémoire de Madame Béatrice HUMBERT, Conseillère municipale (</w:t>
      </w:r>
      <w:r w:rsidR="00B717EB" w:rsidRPr="00B717EB">
        <w:rPr>
          <w:bCs/>
        </w:rPr>
        <w:t>2008-2020) déléguée auprès du Parc Naturel Régional du Gâtinais Français.</w:t>
      </w:r>
    </w:p>
    <w:p w14:paraId="234A38B7" w14:textId="77777777" w:rsidR="00166EBE" w:rsidRDefault="00166EBE" w:rsidP="00B22317">
      <w:pPr>
        <w:jc w:val="both"/>
        <w:rPr>
          <w:bCs/>
        </w:rPr>
      </w:pPr>
    </w:p>
    <w:p w14:paraId="3AE35528" w14:textId="3E46B64C" w:rsidR="00B717EB" w:rsidRDefault="00B717EB" w:rsidP="00B22317">
      <w:pPr>
        <w:jc w:val="both"/>
        <w:rPr>
          <w:bCs/>
        </w:rPr>
      </w:pPr>
    </w:p>
    <w:p w14:paraId="6EF77562" w14:textId="77777777" w:rsidR="00166EBE" w:rsidRDefault="00166EBE" w:rsidP="00166EBE">
      <w:pPr>
        <w:tabs>
          <w:tab w:val="left" w:pos="0"/>
        </w:tabs>
        <w:jc w:val="both"/>
        <w:rPr>
          <w:b/>
          <w:u w:val="single"/>
        </w:rPr>
      </w:pPr>
      <w:r w:rsidRPr="00D54599">
        <w:rPr>
          <w:b/>
          <w:u w:val="single"/>
        </w:rPr>
        <w:t>Points préliminaires :</w:t>
      </w:r>
    </w:p>
    <w:p w14:paraId="265F1D53" w14:textId="77777777" w:rsidR="00166EBE" w:rsidRPr="00D54599" w:rsidRDefault="00166EBE" w:rsidP="00166EBE">
      <w:pPr>
        <w:tabs>
          <w:tab w:val="left" w:pos="0"/>
        </w:tabs>
        <w:jc w:val="both"/>
        <w:rPr>
          <w:b/>
          <w:u w:val="single"/>
        </w:rPr>
      </w:pPr>
    </w:p>
    <w:p w14:paraId="29F4C236" w14:textId="567EFDE4" w:rsidR="00166EBE" w:rsidRPr="00166EBE" w:rsidRDefault="00166EBE" w:rsidP="00166EBE">
      <w:pPr>
        <w:tabs>
          <w:tab w:val="left" w:pos="0"/>
        </w:tabs>
        <w:jc w:val="both"/>
        <w:rPr>
          <w:b/>
        </w:rPr>
      </w:pPr>
      <w:r w:rsidRPr="00166EBE">
        <w:rPr>
          <w:b/>
        </w:rPr>
        <w:t>DM 2022-01 : Fixation des modalités d’identification des participants, d’enregistrement et de conservation des débats</w:t>
      </w:r>
    </w:p>
    <w:p w14:paraId="60DEEDE4" w14:textId="218B289C" w:rsidR="00166EBE" w:rsidRDefault="00166EBE" w:rsidP="00166EBE">
      <w:pPr>
        <w:tabs>
          <w:tab w:val="left" w:pos="0"/>
        </w:tabs>
        <w:jc w:val="both"/>
        <w:rPr>
          <w:b/>
        </w:rPr>
      </w:pPr>
    </w:p>
    <w:p w14:paraId="2B2D038C" w14:textId="77777777" w:rsidR="00166EBE" w:rsidRDefault="00166EBE" w:rsidP="00166EBE">
      <w:pPr>
        <w:jc w:val="both"/>
      </w:pPr>
      <w:r w:rsidRPr="003A7F83">
        <w:t xml:space="preserve">Vu </w:t>
      </w:r>
      <w:r>
        <w:t>l</w:t>
      </w:r>
      <w:r>
        <w:rPr>
          <w:bCs/>
        </w:rPr>
        <w:t xml:space="preserve">a loi Vigilance sanitaire du 11 novembre 2021 </w:t>
      </w:r>
      <w:r>
        <w:t>visant à assurer la continuité du fonctionnement des institutions locales et de l’exercice des compétences des collectivités territoriales et des établissements publics locaux afin de faire face à l’épidémie de covid-19</w:t>
      </w:r>
      <w:r w:rsidRPr="003A7F83">
        <w:t>,</w:t>
      </w:r>
    </w:p>
    <w:p w14:paraId="72A1AB94" w14:textId="11844089" w:rsidR="00166EBE" w:rsidRDefault="00166EBE" w:rsidP="00166EBE">
      <w:pPr>
        <w:tabs>
          <w:tab w:val="left" w:pos="0"/>
        </w:tabs>
        <w:jc w:val="both"/>
        <w:rPr>
          <w:b/>
        </w:rPr>
      </w:pPr>
    </w:p>
    <w:p w14:paraId="5D374AF6" w14:textId="77777777" w:rsidR="00166EBE" w:rsidRDefault="00166EBE" w:rsidP="00166EBE">
      <w:pPr>
        <w:tabs>
          <w:tab w:val="left" w:pos="0"/>
        </w:tabs>
        <w:jc w:val="both"/>
        <w:rPr>
          <w:bCs/>
        </w:rPr>
      </w:pPr>
      <w:r>
        <w:rPr>
          <w:bCs/>
        </w:rPr>
        <w:t xml:space="preserve">Considérant que le Maire qui décide d’organiser une séance du Conseil municipal en visioconférence, pour l’ensemble ou une partie seulement des élus, doit soumettre au vote les modalités </w:t>
      </w:r>
      <w:r w:rsidRPr="007D71E1">
        <w:rPr>
          <w:bCs/>
        </w:rPr>
        <w:t>d’identification des participants, d’enregistrement et de conservation des débats</w:t>
      </w:r>
      <w:r>
        <w:rPr>
          <w:bCs/>
        </w:rPr>
        <w:t>.</w:t>
      </w:r>
    </w:p>
    <w:p w14:paraId="2D43B0E3" w14:textId="77777777" w:rsidR="00166EBE" w:rsidRDefault="00166EBE" w:rsidP="00166EBE">
      <w:pPr>
        <w:tabs>
          <w:tab w:val="left" w:pos="0"/>
        </w:tabs>
        <w:jc w:val="both"/>
        <w:rPr>
          <w:bCs/>
        </w:rPr>
      </w:pPr>
    </w:p>
    <w:p w14:paraId="18E5AF10" w14:textId="77777777" w:rsidR="00166EBE" w:rsidRPr="007D71E1" w:rsidRDefault="00166EBE" w:rsidP="00166EBE">
      <w:pPr>
        <w:tabs>
          <w:tab w:val="left" w:pos="0"/>
        </w:tabs>
        <w:jc w:val="both"/>
        <w:rPr>
          <w:b/>
        </w:rPr>
      </w:pPr>
      <w:r>
        <w:rPr>
          <w:bCs/>
        </w:rPr>
        <w:tab/>
        <w:t xml:space="preserve">Considérant que la réunion se tenant par visioconférence, </w:t>
      </w:r>
      <w:bookmarkStart w:id="0" w:name="_Hlk42855453"/>
      <w:r>
        <w:rPr>
          <w:bCs/>
        </w:rPr>
        <w:t>l’identification des participants se fera grâce à la webcam des participants qui devra être activée</w:t>
      </w:r>
      <w:bookmarkEnd w:id="0"/>
      <w:r>
        <w:rPr>
          <w:bCs/>
        </w:rPr>
        <w:t xml:space="preserve">. </w:t>
      </w:r>
      <w:bookmarkStart w:id="1" w:name="_Hlk42855486"/>
      <w:r>
        <w:rPr>
          <w:bCs/>
        </w:rPr>
        <w:t xml:space="preserve">L’enregistrement se fera via la plateforme Zoom </w:t>
      </w:r>
      <w:bookmarkEnd w:id="1"/>
      <w:r>
        <w:rPr>
          <w:bCs/>
        </w:rPr>
        <w:t xml:space="preserve">et </w:t>
      </w:r>
      <w:bookmarkStart w:id="2" w:name="_Hlk42855530"/>
      <w:r>
        <w:rPr>
          <w:bCs/>
        </w:rPr>
        <w:t>le fichier ainsi généré sera enregistré sur le serveur communal et retranscrit afin d’être publié et versé aux archives communales</w:t>
      </w:r>
      <w:bookmarkEnd w:id="2"/>
      <w:r>
        <w:rPr>
          <w:bCs/>
        </w:rPr>
        <w:t xml:space="preserve">. </w:t>
      </w:r>
    </w:p>
    <w:p w14:paraId="3E79ADF0" w14:textId="77777777" w:rsidR="00166EBE" w:rsidRDefault="00166EBE" w:rsidP="00166EBE">
      <w:pPr>
        <w:jc w:val="both"/>
        <w:rPr>
          <w:b/>
        </w:rPr>
      </w:pPr>
    </w:p>
    <w:p w14:paraId="5D12A1B5" w14:textId="77777777" w:rsidR="00166EBE" w:rsidRDefault="00166EBE" w:rsidP="00166EBE">
      <w:pPr>
        <w:jc w:val="both"/>
        <w:rPr>
          <w:b/>
        </w:rPr>
      </w:pPr>
    </w:p>
    <w:p w14:paraId="2ED28E92" w14:textId="77777777" w:rsidR="00166EBE" w:rsidRPr="00C057F5" w:rsidRDefault="00166EBE" w:rsidP="00166EBE">
      <w:pPr>
        <w:jc w:val="both"/>
        <w:rPr>
          <w:b/>
        </w:rPr>
      </w:pPr>
      <w:r w:rsidRPr="00C057F5">
        <w:rPr>
          <w:b/>
        </w:rPr>
        <w:lastRenderedPageBreak/>
        <w:t>Le Conseil Municipal, après en avoir délibéré, </w:t>
      </w:r>
      <w:r>
        <w:rPr>
          <w:b/>
        </w:rPr>
        <w:t xml:space="preserve">à l’unanimité </w:t>
      </w:r>
      <w:r w:rsidRPr="00C057F5">
        <w:rPr>
          <w:b/>
        </w:rPr>
        <w:t>:</w:t>
      </w:r>
    </w:p>
    <w:p w14:paraId="5EB44D81" w14:textId="77777777" w:rsidR="00166EBE" w:rsidRPr="00C057F5" w:rsidRDefault="00166EBE" w:rsidP="00166EBE">
      <w:pPr>
        <w:jc w:val="both"/>
        <w:rPr>
          <w:b/>
        </w:rPr>
      </w:pPr>
    </w:p>
    <w:p w14:paraId="460E3F3B" w14:textId="77777777" w:rsidR="00166EBE" w:rsidRDefault="00166EBE" w:rsidP="00166EBE">
      <w:pPr>
        <w:pStyle w:val="Paragraphedeliste"/>
        <w:numPr>
          <w:ilvl w:val="0"/>
          <w:numId w:val="17"/>
        </w:numPr>
        <w:ind w:left="709" w:hanging="283"/>
        <w:contextualSpacing/>
        <w:jc w:val="both"/>
      </w:pPr>
      <w:r>
        <w:rPr>
          <w:b/>
        </w:rPr>
        <w:t xml:space="preserve"> </w:t>
      </w:r>
      <w:r w:rsidRPr="00C057F5">
        <w:rPr>
          <w:b/>
        </w:rPr>
        <w:t>DECIDE</w:t>
      </w:r>
      <w:r w:rsidRPr="003A7F83">
        <w:t xml:space="preserve"> d’approuver le</w:t>
      </w:r>
      <w:r>
        <w:t>s modalités suivantes :</w:t>
      </w:r>
    </w:p>
    <w:p w14:paraId="2B9C8D75" w14:textId="77777777" w:rsidR="00166EBE" w:rsidRDefault="00166EBE" w:rsidP="00166EBE">
      <w:pPr>
        <w:pStyle w:val="Paragraphedeliste"/>
        <w:numPr>
          <w:ilvl w:val="0"/>
          <w:numId w:val="16"/>
        </w:numPr>
        <w:contextualSpacing/>
        <w:jc w:val="both"/>
      </w:pPr>
      <w:r>
        <w:rPr>
          <w:bCs/>
        </w:rPr>
        <w:t>L’identification des participants se fera grâce à leur webcam qui devra être activée</w:t>
      </w:r>
      <w:r w:rsidRPr="00FB58F4">
        <w:t xml:space="preserve"> </w:t>
      </w:r>
    </w:p>
    <w:p w14:paraId="2FEB7EDF" w14:textId="77777777" w:rsidR="00166EBE" w:rsidRPr="005C65FC" w:rsidRDefault="00166EBE" w:rsidP="00166EBE">
      <w:pPr>
        <w:pStyle w:val="Paragraphedeliste"/>
        <w:numPr>
          <w:ilvl w:val="0"/>
          <w:numId w:val="16"/>
        </w:numPr>
        <w:contextualSpacing/>
        <w:jc w:val="both"/>
      </w:pPr>
      <w:r w:rsidRPr="005C65FC">
        <w:rPr>
          <w:bCs/>
        </w:rPr>
        <w:t>L’enregistrement se fera via la plateforme Zoom</w:t>
      </w:r>
    </w:p>
    <w:p w14:paraId="786F01C8" w14:textId="77777777" w:rsidR="00166EBE" w:rsidRPr="005C65FC" w:rsidRDefault="00166EBE" w:rsidP="00166EBE">
      <w:pPr>
        <w:pStyle w:val="Paragraphedeliste"/>
        <w:numPr>
          <w:ilvl w:val="0"/>
          <w:numId w:val="16"/>
        </w:numPr>
        <w:contextualSpacing/>
        <w:jc w:val="both"/>
      </w:pPr>
      <w:r>
        <w:rPr>
          <w:bCs/>
        </w:rPr>
        <w:t>Le fichier sera enregistré sur le serveur communal et retranscrit afin d’être publié et versé aux archives</w:t>
      </w:r>
    </w:p>
    <w:p w14:paraId="19AC8BBB" w14:textId="77777777" w:rsidR="00166EBE" w:rsidRPr="00166EBE" w:rsidRDefault="00166EBE" w:rsidP="00166EBE">
      <w:pPr>
        <w:tabs>
          <w:tab w:val="left" w:pos="0"/>
        </w:tabs>
        <w:jc w:val="both"/>
        <w:rPr>
          <w:b/>
        </w:rPr>
      </w:pPr>
    </w:p>
    <w:p w14:paraId="2DCB48EA" w14:textId="77777777" w:rsidR="00166EBE" w:rsidRPr="00166EBE" w:rsidRDefault="00166EBE" w:rsidP="00166EBE">
      <w:pPr>
        <w:tabs>
          <w:tab w:val="left" w:pos="0"/>
        </w:tabs>
        <w:jc w:val="both"/>
        <w:rPr>
          <w:b/>
        </w:rPr>
      </w:pPr>
    </w:p>
    <w:p w14:paraId="6AB914CB" w14:textId="77777777" w:rsidR="00166EBE" w:rsidRPr="00166EBE" w:rsidRDefault="00166EBE" w:rsidP="00166EBE">
      <w:pPr>
        <w:tabs>
          <w:tab w:val="left" w:pos="0"/>
        </w:tabs>
        <w:jc w:val="both"/>
        <w:rPr>
          <w:b/>
        </w:rPr>
      </w:pPr>
      <w:r w:rsidRPr="00166EBE">
        <w:rPr>
          <w:b/>
        </w:rPr>
        <w:t>DM 2022-02 : Modalités de scrutin</w:t>
      </w:r>
    </w:p>
    <w:p w14:paraId="671B3CA0" w14:textId="77777777" w:rsidR="00166EBE" w:rsidRDefault="00166EBE" w:rsidP="00166EBE">
      <w:pPr>
        <w:jc w:val="both"/>
      </w:pPr>
    </w:p>
    <w:p w14:paraId="2268D5C2" w14:textId="4BA72AA1" w:rsidR="00166EBE" w:rsidRDefault="00166EBE" w:rsidP="00166EBE">
      <w:pPr>
        <w:jc w:val="both"/>
      </w:pPr>
      <w:r w:rsidRPr="003A7F83">
        <w:t xml:space="preserve">Vu </w:t>
      </w:r>
      <w:r>
        <w:t>la</w:t>
      </w:r>
      <w:r>
        <w:rPr>
          <w:bCs/>
        </w:rPr>
        <w:t xml:space="preserve"> loi Vigilance sanitaire du 11 novembre 2021 </w:t>
      </w:r>
      <w:r>
        <w:t>visant à assurer la continuité du fonctionnement des institutions locales et de l’exercice des compétences des collectivités territoriales et des établissements publics locaux afin de faire face à l’épidémie de covid-19</w:t>
      </w:r>
      <w:r w:rsidRPr="003A7F83">
        <w:t>,</w:t>
      </w:r>
    </w:p>
    <w:p w14:paraId="45869664" w14:textId="77777777" w:rsidR="00166EBE" w:rsidRDefault="00166EBE" w:rsidP="00166EBE">
      <w:pPr>
        <w:tabs>
          <w:tab w:val="left" w:pos="0"/>
        </w:tabs>
        <w:jc w:val="both"/>
        <w:rPr>
          <w:bCs/>
        </w:rPr>
      </w:pPr>
    </w:p>
    <w:p w14:paraId="6BBAC112" w14:textId="1AF1B3AC" w:rsidR="00166EBE" w:rsidRDefault="00166EBE" w:rsidP="00166EBE">
      <w:pPr>
        <w:tabs>
          <w:tab w:val="left" w:pos="0"/>
        </w:tabs>
        <w:jc w:val="both"/>
        <w:rPr>
          <w:bCs/>
        </w:rPr>
      </w:pPr>
      <w:r>
        <w:rPr>
          <w:bCs/>
        </w:rPr>
        <w:t>Considérant que le scrutin ne peut être que public, il se fera à la main levée pour les élus présents physiquement et</w:t>
      </w:r>
      <w:r w:rsidRPr="007D71E1">
        <w:rPr>
          <w:bCs/>
        </w:rPr>
        <w:t xml:space="preserve"> par appel nominal</w:t>
      </w:r>
      <w:r>
        <w:rPr>
          <w:bCs/>
        </w:rPr>
        <w:t xml:space="preserve"> pour les élus participants en visioconférence</w:t>
      </w:r>
      <w:r w:rsidRPr="007D71E1">
        <w:rPr>
          <w:bCs/>
        </w:rPr>
        <w:t xml:space="preserve">.  </w:t>
      </w:r>
    </w:p>
    <w:p w14:paraId="768DB8E3" w14:textId="77777777" w:rsidR="00166EBE" w:rsidRDefault="00166EBE" w:rsidP="00166EBE">
      <w:pPr>
        <w:tabs>
          <w:tab w:val="left" w:pos="0"/>
        </w:tabs>
        <w:jc w:val="both"/>
        <w:rPr>
          <w:bCs/>
        </w:rPr>
      </w:pPr>
      <w:r>
        <w:rPr>
          <w:bCs/>
        </w:rPr>
        <w:tab/>
      </w:r>
    </w:p>
    <w:p w14:paraId="35FAC54A" w14:textId="77777777" w:rsidR="00166EBE" w:rsidRPr="007D71E1" w:rsidRDefault="00166EBE" w:rsidP="00166EBE">
      <w:pPr>
        <w:tabs>
          <w:tab w:val="left" w:pos="0"/>
        </w:tabs>
        <w:jc w:val="both"/>
        <w:rPr>
          <w:bCs/>
        </w:rPr>
      </w:pPr>
      <w:r>
        <w:rPr>
          <w:bCs/>
        </w:rPr>
        <w:t xml:space="preserve">Considérant </w:t>
      </w:r>
      <w:r w:rsidRPr="007D71E1">
        <w:rPr>
          <w:bCs/>
        </w:rPr>
        <w:t>le résultat du vote est reproduit au procès</w:t>
      </w:r>
      <w:r>
        <w:rPr>
          <w:bCs/>
        </w:rPr>
        <w:t>-</w:t>
      </w:r>
      <w:r w:rsidRPr="007D71E1">
        <w:rPr>
          <w:bCs/>
        </w:rPr>
        <w:t>verbal avec le nom des votants.</w:t>
      </w:r>
    </w:p>
    <w:p w14:paraId="706F8637" w14:textId="77777777" w:rsidR="00166EBE" w:rsidRDefault="00166EBE" w:rsidP="00166EBE">
      <w:pPr>
        <w:jc w:val="both"/>
        <w:rPr>
          <w:b/>
        </w:rPr>
      </w:pPr>
    </w:p>
    <w:p w14:paraId="017CE020" w14:textId="77777777" w:rsidR="00166EBE" w:rsidRDefault="00166EBE" w:rsidP="00166EBE">
      <w:pPr>
        <w:jc w:val="both"/>
        <w:rPr>
          <w:b/>
        </w:rPr>
      </w:pPr>
    </w:p>
    <w:p w14:paraId="2EAECDB8" w14:textId="77777777" w:rsidR="00166EBE" w:rsidRPr="00C057F5" w:rsidRDefault="00166EBE" w:rsidP="00166EBE">
      <w:pPr>
        <w:jc w:val="both"/>
        <w:rPr>
          <w:b/>
        </w:rPr>
      </w:pPr>
      <w:r w:rsidRPr="00C057F5">
        <w:rPr>
          <w:b/>
        </w:rPr>
        <w:t>Le Conseil Municipal, après en avoir délibéré, </w:t>
      </w:r>
      <w:r>
        <w:rPr>
          <w:b/>
        </w:rPr>
        <w:t xml:space="preserve">à l’unanimité </w:t>
      </w:r>
      <w:r w:rsidRPr="00C057F5">
        <w:rPr>
          <w:b/>
        </w:rPr>
        <w:t>:</w:t>
      </w:r>
    </w:p>
    <w:p w14:paraId="0316D820" w14:textId="77777777" w:rsidR="00166EBE" w:rsidRPr="00C057F5" w:rsidRDefault="00166EBE" w:rsidP="00166EBE">
      <w:pPr>
        <w:jc w:val="both"/>
        <w:rPr>
          <w:b/>
        </w:rPr>
      </w:pPr>
    </w:p>
    <w:p w14:paraId="1E6DFF28" w14:textId="77777777" w:rsidR="00166EBE" w:rsidRDefault="00166EBE" w:rsidP="00166EBE">
      <w:pPr>
        <w:pStyle w:val="Paragraphedeliste"/>
        <w:numPr>
          <w:ilvl w:val="0"/>
          <w:numId w:val="17"/>
        </w:numPr>
        <w:ind w:left="709" w:hanging="283"/>
        <w:contextualSpacing/>
        <w:jc w:val="both"/>
      </w:pPr>
      <w:r>
        <w:rPr>
          <w:b/>
        </w:rPr>
        <w:t xml:space="preserve"> </w:t>
      </w:r>
      <w:r w:rsidRPr="00C057F5">
        <w:rPr>
          <w:b/>
        </w:rPr>
        <w:t>DECIDE</w:t>
      </w:r>
      <w:r w:rsidRPr="003A7F83">
        <w:t xml:space="preserve"> </w:t>
      </w:r>
      <w:r>
        <w:t>que le vote se fera à main levée pour les élus présents physiquement et par appel nominal pour les élus participants à distance.</w:t>
      </w:r>
    </w:p>
    <w:p w14:paraId="1597A132" w14:textId="77777777" w:rsidR="00166EBE" w:rsidRDefault="00166EBE" w:rsidP="00166EBE">
      <w:pPr>
        <w:tabs>
          <w:tab w:val="left" w:pos="0"/>
          <w:tab w:val="left" w:pos="7596"/>
        </w:tabs>
        <w:rPr>
          <w:b/>
          <w:sz w:val="36"/>
        </w:rPr>
      </w:pPr>
    </w:p>
    <w:p w14:paraId="595F9D24" w14:textId="37ECE19A" w:rsidR="00166EBE" w:rsidRPr="00166EBE" w:rsidRDefault="00166EBE" w:rsidP="00166EBE">
      <w:pPr>
        <w:tabs>
          <w:tab w:val="left" w:pos="0"/>
          <w:tab w:val="left" w:pos="7596"/>
        </w:tabs>
        <w:rPr>
          <w:b/>
          <w:sz w:val="36"/>
        </w:rPr>
      </w:pPr>
      <w:r w:rsidRPr="00166EBE">
        <w:rPr>
          <w:b/>
          <w:sz w:val="36"/>
        </w:rPr>
        <w:tab/>
      </w:r>
    </w:p>
    <w:p w14:paraId="441C4F69" w14:textId="215F2E45" w:rsidR="00166EBE" w:rsidRPr="00166EBE" w:rsidRDefault="00166EBE" w:rsidP="00166EBE">
      <w:pPr>
        <w:tabs>
          <w:tab w:val="left" w:pos="0"/>
        </w:tabs>
        <w:jc w:val="both"/>
        <w:rPr>
          <w:b/>
        </w:rPr>
      </w:pPr>
      <w:r w:rsidRPr="00166EBE">
        <w:rPr>
          <w:b/>
        </w:rPr>
        <w:t>Approbation des comptes-rendus des séances du 8 mars et 14 septembre 2020</w:t>
      </w:r>
      <w:r>
        <w:rPr>
          <w:b/>
        </w:rPr>
        <w:t xml:space="preserve"> à l’unanimité</w:t>
      </w:r>
    </w:p>
    <w:p w14:paraId="0D1F471D" w14:textId="77777777" w:rsidR="00166EBE" w:rsidRPr="00166EBE" w:rsidRDefault="00166EBE" w:rsidP="00166EBE">
      <w:pPr>
        <w:tabs>
          <w:tab w:val="left" w:pos="0"/>
          <w:tab w:val="left" w:pos="6420"/>
        </w:tabs>
        <w:jc w:val="both"/>
        <w:rPr>
          <w:b/>
        </w:rPr>
      </w:pPr>
      <w:r w:rsidRPr="00166EBE">
        <w:rPr>
          <w:b/>
        </w:rPr>
        <w:tab/>
      </w:r>
    </w:p>
    <w:p w14:paraId="03F7E075" w14:textId="77777777" w:rsidR="00166EBE" w:rsidRPr="00166EBE" w:rsidRDefault="00166EBE" w:rsidP="00166EBE">
      <w:pPr>
        <w:jc w:val="both"/>
        <w:rPr>
          <w:b/>
          <w:u w:val="single"/>
        </w:rPr>
      </w:pPr>
      <w:r w:rsidRPr="00166EBE">
        <w:rPr>
          <w:b/>
          <w:u w:val="single"/>
        </w:rPr>
        <w:t>INTERCOMMUNALITÉS</w:t>
      </w:r>
    </w:p>
    <w:p w14:paraId="576A8F77" w14:textId="77777777" w:rsidR="00166EBE" w:rsidRPr="00166EBE" w:rsidRDefault="00166EBE" w:rsidP="00166EBE">
      <w:pPr>
        <w:jc w:val="both"/>
        <w:rPr>
          <w:b/>
          <w:u w:val="single"/>
        </w:rPr>
      </w:pPr>
    </w:p>
    <w:p w14:paraId="2E0EB374" w14:textId="2E651F9E" w:rsidR="00166EBE" w:rsidRDefault="00166EBE" w:rsidP="00166EBE">
      <w:pPr>
        <w:jc w:val="both"/>
        <w:rPr>
          <w:b/>
        </w:rPr>
      </w:pPr>
      <w:r w:rsidRPr="00166EBE">
        <w:rPr>
          <w:b/>
        </w:rPr>
        <w:t>DM 2022-03 : Agenda 21 Lardy / Bouray-sur-Juine : Evaluation 2021</w:t>
      </w:r>
    </w:p>
    <w:p w14:paraId="787AABF7" w14:textId="15240C15" w:rsidR="00130B49" w:rsidRDefault="00130B49" w:rsidP="00166EBE">
      <w:pPr>
        <w:jc w:val="both"/>
        <w:rPr>
          <w:b/>
        </w:rPr>
      </w:pPr>
    </w:p>
    <w:p w14:paraId="1DEA94A7" w14:textId="0A4E02D7" w:rsidR="00130B49" w:rsidRPr="00130B49" w:rsidRDefault="00130B49" w:rsidP="00130B49">
      <w:pPr>
        <w:jc w:val="both"/>
        <w:rPr>
          <w:bCs/>
        </w:rPr>
      </w:pPr>
      <w:r w:rsidRPr="00130B49">
        <w:rPr>
          <w:bCs/>
        </w:rPr>
        <w:t>V</w:t>
      </w:r>
      <w:r>
        <w:rPr>
          <w:bCs/>
        </w:rPr>
        <w:t>u</w:t>
      </w:r>
      <w:r w:rsidRPr="00130B49">
        <w:rPr>
          <w:bCs/>
        </w:rPr>
        <w:t xml:space="preserve"> le code général des collectivités territoriales,</w:t>
      </w:r>
    </w:p>
    <w:p w14:paraId="4B5597B2" w14:textId="77777777" w:rsidR="00130B49" w:rsidRPr="00130B49" w:rsidRDefault="00130B49" w:rsidP="00130B49">
      <w:pPr>
        <w:jc w:val="both"/>
        <w:rPr>
          <w:bCs/>
        </w:rPr>
      </w:pPr>
    </w:p>
    <w:p w14:paraId="2DA95704" w14:textId="533269BD" w:rsidR="00130B49" w:rsidRPr="00130B49" w:rsidRDefault="00130B49" w:rsidP="00130B49">
      <w:pPr>
        <w:jc w:val="both"/>
        <w:rPr>
          <w:bCs/>
        </w:rPr>
      </w:pPr>
      <w:r w:rsidRPr="00130B49">
        <w:rPr>
          <w:bCs/>
        </w:rPr>
        <w:t>V</w:t>
      </w:r>
      <w:r>
        <w:rPr>
          <w:bCs/>
        </w:rPr>
        <w:t>u</w:t>
      </w:r>
      <w:r w:rsidRPr="00130B49">
        <w:rPr>
          <w:bCs/>
        </w:rPr>
        <w:t xml:space="preserve"> l’Agenda 21 Bouray – Lardy (6 axes et 34 actions) ayant obtenu le label « Notre village Terre d’avenir » le 6 décembre 2018, </w:t>
      </w:r>
    </w:p>
    <w:p w14:paraId="547BF5A4" w14:textId="77777777" w:rsidR="00130B49" w:rsidRPr="00130B49" w:rsidRDefault="00130B49" w:rsidP="00130B49">
      <w:pPr>
        <w:jc w:val="both"/>
        <w:rPr>
          <w:bCs/>
        </w:rPr>
      </w:pPr>
    </w:p>
    <w:p w14:paraId="328B6F78" w14:textId="778563DB" w:rsidR="00130B49" w:rsidRPr="00280E7A" w:rsidRDefault="00130B49" w:rsidP="00130B49">
      <w:pPr>
        <w:jc w:val="both"/>
      </w:pPr>
      <w:r w:rsidRPr="00130B49">
        <w:rPr>
          <w:bCs/>
        </w:rPr>
        <w:t>V</w:t>
      </w:r>
      <w:r>
        <w:rPr>
          <w:bCs/>
        </w:rPr>
        <w:t>u</w:t>
      </w:r>
      <w:r w:rsidRPr="00130B49">
        <w:rPr>
          <w:bCs/>
        </w:rPr>
        <w:t xml:space="preserve"> la</w:t>
      </w:r>
      <w:r w:rsidRPr="00280E7A">
        <w:t xml:space="preserve"> charte de développement durable établie par l’association nationale Notre village pour notre Agenda 21 local, période 2018-2021,</w:t>
      </w:r>
    </w:p>
    <w:p w14:paraId="22F04418" w14:textId="5354D280" w:rsidR="00130B49" w:rsidRDefault="00130B49" w:rsidP="00166EBE">
      <w:pPr>
        <w:jc w:val="both"/>
        <w:rPr>
          <w:b/>
        </w:rPr>
      </w:pPr>
    </w:p>
    <w:p w14:paraId="7CB61545" w14:textId="77777777" w:rsidR="00130B49" w:rsidRPr="00280E7A" w:rsidRDefault="00130B49" w:rsidP="00130B49">
      <w:pPr>
        <w:jc w:val="both"/>
      </w:pPr>
      <w:r w:rsidRPr="00280E7A">
        <w:rPr>
          <w:b/>
        </w:rPr>
        <w:t xml:space="preserve">CONSIDÉRANT </w:t>
      </w:r>
      <w:r w:rsidRPr="00280E7A">
        <w:t>que l’association Notre Village et les membres du jury du Comité National de Labellisation et</w:t>
      </w:r>
      <w:r>
        <w:t xml:space="preserve"> </w:t>
      </w:r>
      <w:r w:rsidRPr="00280E7A">
        <w:t>d’Évaluation demandent que soit réalisé</w:t>
      </w:r>
      <w:r>
        <w:t xml:space="preserve"> un bilan final de</w:t>
      </w:r>
      <w:r w:rsidRPr="00280E7A">
        <w:t xml:space="preserve"> nos actions,</w:t>
      </w:r>
    </w:p>
    <w:p w14:paraId="705AF9C4" w14:textId="77777777" w:rsidR="00130B49" w:rsidRDefault="00130B49" w:rsidP="00130B49">
      <w:pPr>
        <w:jc w:val="both"/>
        <w:rPr>
          <w:bCs/>
        </w:rPr>
      </w:pPr>
    </w:p>
    <w:p w14:paraId="6D2CC9C3" w14:textId="77777777" w:rsidR="00130B49" w:rsidRDefault="00130B49" w:rsidP="00130B49">
      <w:pPr>
        <w:spacing w:line="280" w:lineRule="exact"/>
        <w:jc w:val="both"/>
        <w:rPr>
          <w:b/>
        </w:rPr>
      </w:pPr>
    </w:p>
    <w:p w14:paraId="6A453DE4" w14:textId="77777777" w:rsidR="00130B49" w:rsidRPr="00C057F5" w:rsidRDefault="00130B49" w:rsidP="00130B49">
      <w:pPr>
        <w:jc w:val="both"/>
        <w:rPr>
          <w:b/>
        </w:rPr>
      </w:pPr>
      <w:r w:rsidRPr="00C057F5">
        <w:rPr>
          <w:b/>
        </w:rPr>
        <w:t>Le Conseil Muni</w:t>
      </w:r>
      <w:r>
        <w:rPr>
          <w:b/>
        </w:rPr>
        <w:t xml:space="preserve">cipal, </w:t>
      </w:r>
    </w:p>
    <w:p w14:paraId="7D643E00" w14:textId="77777777" w:rsidR="00130B49" w:rsidRPr="00C057F5" w:rsidRDefault="00130B49" w:rsidP="00130B49">
      <w:pPr>
        <w:jc w:val="both"/>
        <w:rPr>
          <w:b/>
        </w:rPr>
      </w:pPr>
    </w:p>
    <w:p w14:paraId="09AB6E9B" w14:textId="77777777" w:rsidR="00130B49" w:rsidRDefault="00130B49" w:rsidP="00130B49">
      <w:pPr>
        <w:pStyle w:val="Paragraphedeliste"/>
        <w:numPr>
          <w:ilvl w:val="0"/>
          <w:numId w:val="17"/>
        </w:numPr>
        <w:ind w:left="709" w:hanging="283"/>
        <w:contextualSpacing/>
        <w:jc w:val="both"/>
      </w:pPr>
      <w:r w:rsidRPr="00280E7A">
        <w:rPr>
          <w:b/>
        </w:rPr>
        <w:t>PREND ACTE</w:t>
      </w:r>
      <w:r>
        <w:t xml:space="preserve"> du tableau de suivi et de l’évaluation des actions de l’Agenda 21 Bouray-Lardy.</w:t>
      </w:r>
    </w:p>
    <w:p w14:paraId="781C61C5" w14:textId="77777777" w:rsidR="00130B49" w:rsidRPr="00166EBE" w:rsidRDefault="00130B49" w:rsidP="00166EBE">
      <w:pPr>
        <w:jc w:val="both"/>
        <w:rPr>
          <w:b/>
        </w:rPr>
      </w:pPr>
    </w:p>
    <w:p w14:paraId="05074036" w14:textId="77777777" w:rsidR="00166EBE" w:rsidRPr="00166EBE" w:rsidRDefault="00166EBE" w:rsidP="00166EBE">
      <w:pPr>
        <w:jc w:val="both"/>
        <w:rPr>
          <w:b/>
          <w:u w:val="single"/>
        </w:rPr>
      </w:pPr>
    </w:p>
    <w:p w14:paraId="02370DA5" w14:textId="77777777" w:rsidR="00166EBE" w:rsidRPr="00166EBE" w:rsidRDefault="00166EBE" w:rsidP="00166EBE">
      <w:pPr>
        <w:jc w:val="both"/>
        <w:rPr>
          <w:b/>
          <w:u w:val="single"/>
        </w:rPr>
      </w:pPr>
      <w:r w:rsidRPr="00166EBE">
        <w:rPr>
          <w:b/>
          <w:u w:val="single"/>
        </w:rPr>
        <w:lastRenderedPageBreak/>
        <w:t>FINANCES ET ACHATS PUBLICS</w:t>
      </w:r>
    </w:p>
    <w:p w14:paraId="151324FF" w14:textId="77777777" w:rsidR="00166EBE" w:rsidRPr="00166EBE" w:rsidRDefault="00166EBE" w:rsidP="00166EBE">
      <w:pPr>
        <w:jc w:val="both"/>
        <w:rPr>
          <w:b/>
          <w:u w:val="single"/>
        </w:rPr>
      </w:pPr>
    </w:p>
    <w:p w14:paraId="1A7F0B01" w14:textId="2C42BB39" w:rsidR="00166EBE" w:rsidRDefault="00166EBE" w:rsidP="00166EBE">
      <w:pPr>
        <w:spacing w:after="200" w:line="280" w:lineRule="exact"/>
        <w:jc w:val="both"/>
        <w:rPr>
          <w:b/>
        </w:rPr>
      </w:pPr>
      <w:r w:rsidRPr="00166EBE">
        <w:rPr>
          <w:b/>
        </w:rPr>
        <w:t>DM 2022-04 : 1 et 3 rue de la Mairie - Approbation du programme de travaux</w:t>
      </w:r>
    </w:p>
    <w:p w14:paraId="68BCC6E4" w14:textId="77777777" w:rsidR="00130B49" w:rsidRPr="00280E7A" w:rsidRDefault="00130B49" w:rsidP="00130B49">
      <w:pPr>
        <w:jc w:val="both"/>
      </w:pPr>
      <w:r w:rsidRPr="003A06D0">
        <w:rPr>
          <w:bCs/>
        </w:rPr>
        <w:t>V</w:t>
      </w:r>
      <w:r>
        <w:rPr>
          <w:bCs/>
        </w:rPr>
        <w:t>u</w:t>
      </w:r>
      <w:r w:rsidRPr="003A06D0">
        <w:rPr>
          <w:bCs/>
        </w:rPr>
        <w:t xml:space="preserve"> </w:t>
      </w:r>
      <w:r w:rsidRPr="00280E7A">
        <w:t>le code général des collectivités territoriales,</w:t>
      </w:r>
    </w:p>
    <w:p w14:paraId="2D27088C" w14:textId="77777777" w:rsidR="00130B49" w:rsidRPr="00280E7A" w:rsidRDefault="00130B49" w:rsidP="00130B49">
      <w:pPr>
        <w:jc w:val="both"/>
        <w:rPr>
          <w:b/>
        </w:rPr>
      </w:pPr>
    </w:p>
    <w:p w14:paraId="4D7FB607" w14:textId="77777777" w:rsidR="00130B49" w:rsidRDefault="00130B49" w:rsidP="00130B49">
      <w:pPr>
        <w:jc w:val="both"/>
      </w:pPr>
      <w:r w:rsidRPr="003A06D0">
        <w:rPr>
          <w:bCs/>
        </w:rPr>
        <w:t>V</w:t>
      </w:r>
      <w:r>
        <w:rPr>
          <w:bCs/>
        </w:rPr>
        <w:t>u</w:t>
      </w:r>
      <w:r w:rsidRPr="00280E7A">
        <w:t xml:space="preserve"> l</w:t>
      </w:r>
      <w:r>
        <w:t xml:space="preserve">a délibération du 27 mars 2018 approuvant le programme de travaux tel que décrit dans l’avant-projet détaillé réalisé par le cabinet </w:t>
      </w:r>
      <w:proofErr w:type="spellStart"/>
      <w:r>
        <w:t>Abdpa</w:t>
      </w:r>
      <w:proofErr w:type="spellEnd"/>
      <w:r w:rsidRPr="00280E7A">
        <w:t xml:space="preserve">, </w:t>
      </w:r>
    </w:p>
    <w:p w14:paraId="37771C36" w14:textId="77777777" w:rsidR="00130B49" w:rsidRDefault="00130B49" w:rsidP="00130B49">
      <w:pPr>
        <w:jc w:val="both"/>
      </w:pPr>
    </w:p>
    <w:p w14:paraId="6F820C25" w14:textId="77777777" w:rsidR="00130B49" w:rsidRPr="00280E7A" w:rsidRDefault="00130B49" w:rsidP="00130B49">
      <w:pPr>
        <w:jc w:val="both"/>
      </w:pPr>
      <w:r>
        <w:t xml:space="preserve">Vu la délibération du 8 mars 2021 relative à la signature d’un avenant n°2 au marché de maîtrise d’œuvre,  </w:t>
      </w:r>
    </w:p>
    <w:p w14:paraId="2EA5F715" w14:textId="77777777" w:rsidR="00130B49" w:rsidRDefault="00130B49" w:rsidP="00130B49">
      <w:pPr>
        <w:jc w:val="both"/>
      </w:pPr>
      <w:r w:rsidRPr="003309C1">
        <w:rPr>
          <w:bCs/>
        </w:rPr>
        <w:t>Considérant</w:t>
      </w:r>
      <w:r>
        <w:t xml:space="preserve"> qu’à la demande de la commune, le cabinet </w:t>
      </w:r>
      <w:proofErr w:type="spellStart"/>
      <w:r>
        <w:t>Abdpa</w:t>
      </w:r>
      <w:proofErr w:type="spellEnd"/>
      <w:r>
        <w:t xml:space="preserve"> a conduit des études complémentaires visant à :</w:t>
      </w:r>
    </w:p>
    <w:p w14:paraId="3004A26B" w14:textId="77777777" w:rsidR="00130B49" w:rsidRDefault="00130B49" w:rsidP="00130B49">
      <w:pPr>
        <w:pStyle w:val="Paragraphedeliste"/>
        <w:numPr>
          <w:ilvl w:val="0"/>
          <w:numId w:val="18"/>
        </w:numPr>
        <w:contextualSpacing/>
        <w:jc w:val="both"/>
      </w:pPr>
      <w:r>
        <w:t>Installer une aire de jeux à l’arrière du parc,</w:t>
      </w:r>
    </w:p>
    <w:p w14:paraId="3CD7A8C8" w14:textId="77777777" w:rsidR="00130B49" w:rsidRPr="003309C1" w:rsidRDefault="00130B49" w:rsidP="00130B49">
      <w:pPr>
        <w:pStyle w:val="Paragraphedeliste"/>
        <w:numPr>
          <w:ilvl w:val="0"/>
          <w:numId w:val="18"/>
        </w:numPr>
        <w:contextualSpacing/>
        <w:jc w:val="both"/>
      </w:pPr>
      <w:r>
        <w:t>Proposer un autre mode de chauffage que la chaudière gaz,</w:t>
      </w:r>
    </w:p>
    <w:p w14:paraId="3872C631" w14:textId="77777777" w:rsidR="00130B49" w:rsidRDefault="00130B49" w:rsidP="00130B49">
      <w:pPr>
        <w:ind w:left="360"/>
        <w:jc w:val="both"/>
      </w:pPr>
    </w:p>
    <w:p w14:paraId="262A0EDC" w14:textId="77777777" w:rsidR="00130B49" w:rsidRDefault="00130B49" w:rsidP="00130B49">
      <w:pPr>
        <w:jc w:val="both"/>
        <w:rPr>
          <w:bCs/>
        </w:rPr>
      </w:pPr>
    </w:p>
    <w:p w14:paraId="3688C538" w14:textId="77777777" w:rsidR="00130B49" w:rsidRDefault="00130B49" w:rsidP="00130B49">
      <w:pPr>
        <w:spacing w:line="280" w:lineRule="exact"/>
        <w:jc w:val="both"/>
        <w:rPr>
          <w:bCs/>
        </w:rPr>
      </w:pPr>
      <w:r w:rsidRPr="00BC5DE6">
        <w:rPr>
          <w:bCs/>
        </w:rPr>
        <w:t xml:space="preserve">Considérant </w:t>
      </w:r>
      <w:r>
        <w:rPr>
          <w:bCs/>
        </w:rPr>
        <w:t>que le programme de travaux ainsi modifié prévoit la mise en œuvre de pompes à chaleur air/eau dans les logements équipements neufs et réhabilités,</w:t>
      </w:r>
    </w:p>
    <w:p w14:paraId="3802D122" w14:textId="77777777" w:rsidR="00130B49" w:rsidRDefault="00130B49" w:rsidP="00130B49">
      <w:pPr>
        <w:spacing w:line="280" w:lineRule="exact"/>
        <w:jc w:val="both"/>
        <w:rPr>
          <w:bCs/>
        </w:rPr>
      </w:pPr>
    </w:p>
    <w:p w14:paraId="5F1DCC62" w14:textId="77777777" w:rsidR="00130B49" w:rsidRPr="00C057F5" w:rsidRDefault="00130B49" w:rsidP="00130B49">
      <w:pPr>
        <w:jc w:val="both"/>
        <w:rPr>
          <w:b/>
        </w:rPr>
      </w:pPr>
      <w:r w:rsidRPr="00C057F5">
        <w:rPr>
          <w:b/>
        </w:rPr>
        <w:t>Le Conseil Muni</w:t>
      </w:r>
      <w:r>
        <w:rPr>
          <w:b/>
        </w:rPr>
        <w:t>cipal, après en avoir délibéré, à la majorité par 13 voix pour et 5 contre (</w:t>
      </w:r>
      <w:r w:rsidRPr="00BB3452">
        <w:rPr>
          <w:b/>
          <w:sz w:val="20"/>
        </w:rPr>
        <w:t>LONGEON, BRETIN, CHAUVET, SÉ</w:t>
      </w:r>
      <w:r>
        <w:rPr>
          <w:b/>
          <w:sz w:val="20"/>
        </w:rPr>
        <w:t>N</w:t>
      </w:r>
      <w:r w:rsidRPr="00BB3452">
        <w:rPr>
          <w:b/>
          <w:sz w:val="20"/>
        </w:rPr>
        <w:t>ÉCHAL et LOISON</w:t>
      </w:r>
      <w:r>
        <w:rPr>
          <w:b/>
        </w:rPr>
        <w:t xml:space="preserve">) </w:t>
      </w:r>
      <w:r w:rsidRPr="00C057F5">
        <w:rPr>
          <w:b/>
        </w:rPr>
        <w:t>:</w:t>
      </w:r>
    </w:p>
    <w:p w14:paraId="1536ACF0" w14:textId="77777777" w:rsidR="00130B49" w:rsidRPr="00C057F5" w:rsidRDefault="00130B49" w:rsidP="00130B49">
      <w:pPr>
        <w:jc w:val="both"/>
        <w:rPr>
          <w:b/>
        </w:rPr>
      </w:pPr>
    </w:p>
    <w:p w14:paraId="6D9524CA" w14:textId="77777777" w:rsidR="00130B49" w:rsidRPr="009D2E5F" w:rsidRDefault="00130B49" w:rsidP="00130B49">
      <w:pPr>
        <w:pStyle w:val="Paragraphedeliste"/>
        <w:numPr>
          <w:ilvl w:val="0"/>
          <w:numId w:val="17"/>
        </w:numPr>
        <w:ind w:left="709" w:hanging="283"/>
        <w:contextualSpacing/>
        <w:jc w:val="both"/>
        <w:rPr>
          <w:bCs/>
        </w:rPr>
      </w:pPr>
      <w:r>
        <w:rPr>
          <w:b/>
        </w:rPr>
        <w:t xml:space="preserve">APPROUVE </w:t>
      </w:r>
      <w:r w:rsidRPr="009D2E5F">
        <w:rPr>
          <w:bCs/>
        </w:rPr>
        <w:t>le programme de travaux tel qu’issu de l’Avant-Projet Détaillé modifié en date de janvier 2022 et qui comprend :</w:t>
      </w:r>
    </w:p>
    <w:p w14:paraId="0DB13CAB" w14:textId="77777777" w:rsidR="00130B49" w:rsidRDefault="00130B49" w:rsidP="00130B49">
      <w:pPr>
        <w:pStyle w:val="Paragraphedeliste"/>
        <w:numPr>
          <w:ilvl w:val="2"/>
          <w:numId w:val="17"/>
        </w:numPr>
        <w:ind w:left="1418" w:hanging="284"/>
        <w:contextualSpacing/>
        <w:jc w:val="both"/>
      </w:pPr>
      <w:r>
        <w:t>La réhabilitation de l’ancien presbytère en vue de la création d’un logement, d’un gîte communal et d’une salle de réunion</w:t>
      </w:r>
    </w:p>
    <w:p w14:paraId="63711328" w14:textId="77777777" w:rsidR="00130B49" w:rsidRDefault="00130B49" w:rsidP="00130B49">
      <w:pPr>
        <w:pStyle w:val="Paragraphedeliste"/>
        <w:numPr>
          <w:ilvl w:val="2"/>
          <w:numId w:val="17"/>
        </w:numPr>
        <w:ind w:left="1418" w:hanging="284"/>
        <w:contextualSpacing/>
        <w:jc w:val="both"/>
      </w:pPr>
      <w:r>
        <w:t xml:space="preserve">La réhabilitation d’une fermette en vue de la création d’un logement et d’équipements (laverie, garage à vélos) </w:t>
      </w:r>
    </w:p>
    <w:p w14:paraId="03F8D7BA" w14:textId="77777777" w:rsidR="00130B49" w:rsidRDefault="00130B49" w:rsidP="00130B49">
      <w:pPr>
        <w:pStyle w:val="Paragraphedeliste"/>
        <w:numPr>
          <w:ilvl w:val="2"/>
          <w:numId w:val="17"/>
        </w:numPr>
        <w:ind w:left="1418" w:hanging="284"/>
        <w:contextualSpacing/>
        <w:jc w:val="both"/>
      </w:pPr>
      <w:r>
        <w:t>La construction, à l’arrière, de quatre logements neufs reliés à l’existant par une salle partagée et une galerie couverte</w:t>
      </w:r>
    </w:p>
    <w:p w14:paraId="7C78A726" w14:textId="77777777" w:rsidR="00130B49" w:rsidRDefault="00130B49" w:rsidP="00130B49">
      <w:pPr>
        <w:pStyle w:val="Paragraphedeliste"/>
        <w:numPr>
          <w:ilvl w:val="2"/>
          <w:numId w:val="17"/>
        </w:numPr>
        <w:ind w:left="1418" w:hanging="284"/>
        <w:contextualSpacing/>
        <w:jc w:val="both"/>
      </w:pPr>
      <w:r>
        <w:t>L’aménagement paysager du Parc, en vue de son ouverture au public, incluant une aire de jeux, un verger d’essences locales et des aménagements destinés à la petite faune sauvage.</w:t>
      </w:r>
    </w:p>
    <w:p w14:paraId="3BB15FEE" w14:textId="77777777" w:rsidR="00130B49" w:rsidRDefault="00130B49" w:rsidP="00130B49">
      <w:pPr>
        <w:ind w:left="1788"/>
        <w:jc w:val="both"/>
      </w:pPr>
    </w:p>
    <w:p w14:paraId="1EBA0282" w14:textId="77777777" w:rsidR="00130B49" w:rsidRDefault="00130B49" w:rsidP="00130B49">
      <w:pPr>
        <w:pStyle w:val="Paragraphedeliste"/>
        <w:numPr>
          <w:ilvl w:val="1"/>
          <w:numId w:val="17"/>
        </w:numPr>
        <w:ind w:left="709" w:hanging="283"/>
        <w:contextualSpacing/>
        <w:jc w:val="both"/>
      </w:pPr>
      <w:r w:rsidRPr="002F6E04">
        <w:rPr>
          <w:b/>
          <w:bCs/>
        </w:rPr>
        <w:t>RAPPELLE</w:t>
      </w:r>
      <w:r>
        <w:t xml:space="preserve"> que le projet, labellisé Ecoquartier et réalisé en lien étroit avec le Parc Naturel Régional du Gâtinais Français, s’inscrit dans une volonté d’exemplarité écologique et vise, notamment, à soutenir la permanence de la présence de services publics sur le territoire communal en permettant aux personnels de se loger à proximité de leur lieu d’exercice.</w:t>
      </w:r>
    </w:p>
    <w:p w14:paraId="60FEEEEB" w14:textId="77777777" w:rsidR="00130B49" w:rsidRDefault="00130B49" w:rsidP="00130B49">
      <w:pPr>
        <w:pStyle w:val="Paragraphedeliste"/>
        <w:ind w:left="709"/>
        <w:jc w:val="both"/>
      </w:pPr>
    </w:p>
    <w:p w14:paraId="2F20A854" w14:textId="77777777" w:rsidR="00130B49" w:rsidRPr="00280E7A" w:rsidRDefault="00130B49" w:rsidP="00130B49">
      <w:pPr>
        <w:pStyle w:val="Paragraphedeliste"/>
        <w:rPr>
          <w:bCs/>
        </w:rPr>
      </w:pPr>
    </w:p>
    <w:p w14:paraId="171536A0" w14:textId="77777777" w:rsidR="00130B49" w:rsidRPr="00166EBE" w:rsidRDefault="00130B49" w:rsidP="00166EBE">
      <w:pPr>
        <w:spacing w:after="200" w:line="280" w:lineRule="exact"/>
        <w:jc w:val="both"/>
        <w:rPr>
          <w:b/>
        </w:rPr>
      </w:pPr>
    </w:p>
    <w:p w14:paraId="16D5F0F8" w14:textId="55B681F5" w:rsidR="00166EBE" w:rsidRDefault="00166EBE" w:rsidP="00166EBE">
      <w:pPr>
        <w:spacing w:after="200" w:line="280" w:lineRule="exact"/>
        <w:jc w:val="both"/>
        <w:rPr>
          <w:b/>
        </w:rPr>
      </w:pPr>
      <w:r w:rsidRPr="00166EBE">
        <w:rPr>
          <w:b/>
        </w:rPr>
        <w:t>DM 2022-05 :  Approbation du Contrat d’Aménagement Régional</w:t>
      </w:r>
    </w:p>
    <w:p w14:paraId="5B322A7F" w14:textId="77777777" w:rsidR="00130B49" w:rsidRPr="00280E7A" w:rsidRDefault="00130B49" w:rsidP="00130B49">
      <w:pPr>
        <w:jc w:val="both"/>
      </w:pPr>
      <w:r w:rsidRPr="003A06D0">
        <w:rPr>
          <w:bCs/>
        </w:rPr>
        <w:t>V</w:t>
      </w:r>
      <w:r>
        <w:rPr>
          <w:bCs/>
        </w:rPr>
        <w:t>u</w:t>
      </w:r>
      <w:r w:rsidRPr="003A06D0">
        <w:rPr>
          <w:bCs/>
        </w:rPr>
        <w:t xml:space="preserve"> </w:t>
      </w:r>
      <w:r w:rsidRPr="00280E7A">
        <w:t>le code général des collectivités territoriales,</w:t>
      </w:r>
    </w:p>
    <w:p w14:paraId="2E9528C6" w14:textId="77777777" w:rsidR="00130B49" w:rsidRPr="00280E7A" w:rsidRDefault="00130B49" w:rsidP="00130B49">
      <w:pPr>
        <w:jc w:val="both"/>
        <w:rPr>
          <w:b/>
        </w:rPr>
      </w:pPr>
    </w:p>
    <w:p w14:paraId="2B49F738" w14:textId="77777777" w:rsidR="00130B49" w:rsidRDefault="00130B49" w:rsidP="00130B49">
      <w:pPr>
        <w:jc w:val="both"/>
      </w:pPr>
      <w:r w:rsidRPr="003A06D0">
        <w:rPr>
          <w:bCs/>
        </w:rPr>
        <w:t>V</w:t>
      </w:r>
      <w:r>
        <w:rPr>
          <w:bCs/>
        </w:rPr>
        <w:t>u</w:t>
      </w:r>
      <w:r w:rsidRPr="00280E7A">
        <w:t xml:space="preserve"> l</w:t>
      </w:r>
      <w:r>
        <w:t>es objectifs des contrats d’aménagement régional de la Région Ile-de-France,</w:t>
      </w:r>
    </w:p>
    <w:p w14:paraId="2E6A62B8" w14:textId="77777777" w:rsidR="00130B49" w:rsidRPr="00280E7A" w:rsidRDefault="00130B49" w:rsidP="00130B49">
      <w:pPr>
        <w:jc w:val="both"/>
      </w:pPr>
      <w:r w:rsidRPr="003309C1">
        <w:rPr>
          <w:bCs/>
        </w:rPr>
        <w:t>Considérant</w:t>
      </w:r>
      <w:r>
        <w:t xml:space="preserve"> que la commune souhaite solliciter l’aide de la Région dans le cadre d’un contrat d’aménagement régional d’un montant de 796 502,43 euros HT pour la réalisation des opérations suivantes :</w:t>
      </w:r>
    </w:p>
    <w:p w14:paraId="4259F021" w14:textId="77777777" w:rsidR="00130B49" w:rsidRDefault="00130B49" w:rsidP="00130B49">
      <w:pPr>
        <w:pStyle w:val="Paragraphedeliste"/>
        <w:numPr>
          <w:ilvl w:val="0"/>
          <w:numId w:val="18"/>
        </w:numPr>
        <w:contextualSpacing/>
        <w:jc w:val="both"/>
      </w:pPr>
      <w:r>
        <w:t>Réhabilitation et construction de logements et d’équipements publics aux 1 et 3 rue de la mairie pour 1 259 703.69 euros HT</w:t>
      </w:r>
    </w:p>
    <w:p w14:paraId="0F5E002D" w14:textId="77777777" w:rsidR="00130B49" w:rsidRDefault="00130B49" w:rsidP="00130B49">
      <w:pPr>
        <w:pStyle w:val="Paragraphedeliste"/>
        <w:numPr>
          <w:ilvl w:val="0"/>
          <w:numId w:val="18"/>
        </w:numPr>
        <w:contextualSpacing/>
        <w:jc w:val="both"/>
      </w:pPr>
      <w:r>
        <w:t>Réhabilitation thermique de la mairie – phase 1 pour 263 600 euros HT</w:t>
      </w:r>
    </w:p>
    <w:p w14:paraId="24397E30" w14:textId="77777777" w:rsidR="00130B49" w:rsidRPr="003309C1" w:rsidRDefault="00130B49" w:rsidP="00130B49">
      <w:pPr>
        <w:pStyle w:val="Paragraphedeliste"/>
        <w:numPr>
          <w:ilvl w:val="0"/>
          <w:numId w:val="18"/>
        </w:numPr>
        <w:contextualSpacing/>
        <w:jc w:val="both"/>
      </w:pPr>
      <w:r>
        <w:t>Réhabilitation des cours de tennis extérieurs pour 66 701.16 euros HT</w:t>
      </w:r>
    </w:p>
    <w:p w14:paraId="4CAAC7FC" w14:textId="77777777" w:rsidR="00130B49" w:rsidRDefault="00130B49" w:rsidP="00130B49">
      <w:pPr>
        <w:jc w:val="both"/>
        <w:rPr>
          <w:bCs/>
        </w:rPr>
      </w:pPr>
    </w:p>
    <w:p w14:paraId="4EC6F280" w14:textId="77777777" w:rsidR="00130B49" w:rsidRDefault="00130B49" w:rsidP="00130B49">
      <w:pPr>
        <w:spacing w:line="280" w:lineRule="exact"/>
        <w:jc w:val="both"/>
        <w:rPr>
          <w:bCs/>
        </w:rPr>
      </w:pPr>
      <w:r w:rsidRPr="00BC5DE6">
        <w:rPr>
          <w:bCs/>
        </w:rPr>
        <w:t xml:space="preserve">Considérant </w:t>
      </w:r>
      <w:r>
        <w:rPr>
          <w:bCs/>
        </w:rPr>
        <w:t>que le montant total des travaux s’élève à 1 593 004.85 euros HT,</w:t>
      </w:r>
    </w:p>
    <w:p w14:paraId="4151FE2E" w14:textId="77777777" w:rsidR="00130B49" w:rsidRDefault="00130B49" w:rsidP="00130B49">
      <w:pPr>
        <w:spacing w:line="280" w:lineRule="exact"/>
        <w:jc w:val="both"/>
        <w:rPr>
          <w:bCs/>
        </w:rPr>
      </w:pPr>
    </w:p>
    <w:p w14:paraId="0190F0D9" w14:textId="77777777" w:rsidR="00130B49" w:rsidRDefault="00130B49" w:rsidP="00130B49">
      <w:pPr>
        <w:spacing w:line="280" w:lineRule="exact"/>
        <w:jc w:val="both"/>
        <w:rPr>
          <w:bCs/>
        </w:rPr>
      </w:pPr>
      <w:r>
        <w:rPr>
          <w:bCs/>
        </w:rPr>
        <w:t>Le Conseil municipal s’engage :</w:t>
      </w:r>
    </w:p>
    <w:p w14:paraId="307468E9" w14:textId="77777777" w:rsidR="00130B49" w:rsidRDefault="00130B49" w:rsidP="00130B49">
      <w:pPr>
        <w:pStyle w:val="Paragraphedeliste"/>
        <w:numPr>
          <w:ilvl w:val="0"/>
          <w:numId w:val="18"/>
        </w:numPr>
        <w:spacing w:line="280" w:lineRule="exact"/>
        <w:contextualSpacing/>
        <w:jc w:val="both"/>
        <w:rPr>
          <w:bCs/>
        </w:rPr>
      </w:pPr>
      <w:r w:rsidRPr="004F75CA">
        <w:rPr>
          <w:bCs/>
        </w:rPr>
        <w:t xml:space="preserve">Sur le programme </w:t>
      </w:r>
      <w:r>
        <w:rPr>
          <w:bCs/>
        </w:rPr>
        <w:t>définitif et l’estimation de chaque opération</w:t>
      </w:r>
    </w:p>
    <w:p w14:paraId="7CE96F56" w14:textId="77777777" w:rsidR="00130B49" w:rsidRDefault="00130B49" w:rsidP="00130B49">
      <w:pPr>
        <w:pStyle w:val="Paragraphedeliste"/>
        <w:numPr>
          <w:ilvl w:val="0"/>
          <w:numId w:val="18"/>
        </w:numPr>
        <w:spacing w:line="280" w:lineRule="exact"/>
        <w:contextualSpacing/>
        <w:jc w:val="both"/>
        <w:rPr>
          <w:bCs/>
        </w:rPr>
      </w:pPr>
      <w:r>
        <w:rPr>
          <w:bCs/>
        </w:rPr>
        <w:t>Sur le plan de financement annexé</w:t>
      </w:r>
    </w:p>
    <w:p w14:paraId="22612088" w14:textId="77777777" w:rsidR="00130B49" w:rsidRDefault="00130B49" w:rsidP="00130B49">
      <w:pPr>
        <w:pStyle w:val="Paragraphedeliste"/>
        <w:numPr>
          <w:ilvl w:val="0"/>
          <w:numId w:val="18"/>
        </w:numPr>
        <w:spacing w:line="280" w:lineRule="exact"/>
        <w:contextualSpacing/>
        <w:jc w:val="both"/>
        <w:rPr>
          <w:bCs/>
        </w:rPr>
      </w:pPr>
      <w:r>
        <w:rPr>
          <w:bCs/>
        </w:rPr>
        <w:t>Sur une participation minimale du montant total du contrat selon les dispositions légales en vigueur</w:t>
      </w:r>
    </w:p>
    <w:p w14:paraId="0329BB08" w14:textId="77777777" w:rsidR="00130B49" w:rsidRDefault="00130B49" w:rsidP="00130B49">
      <w:pPr>
        <w:pStyle w:val="Paragraphedeliste"/>
        <w:numPr>
          <w:ilvl w:val="0"/>
          <w:numId w:val="18"/>
        </w:numPr>
        <w:spacing w:line="280" w:lineRule="exact"/>
        <w:contextualSpacing/>
        <w:jc w:val="both"/>
        <w:rPr>
          <w:bCs/>
        </w:rPr>
      </w:pPr>
      <w:r>
        <w:rPr>
          <w:bCs/>
        </w:rPr>
        <w:t>Sur la maîtrise foncière et/ou immobilière de l’assiette des opérations du contrat</w:t>
      </w:r>
    </w:p>
    <w:p w14:paraId="72F8C92A" w14:textId="77777777" w:rsidR="00130B49" w:rsidRDefault="00130B49" w:rsidP="00130B49">
      <w:pPr>
        <w:pStyle w:val="Paragraphedeliste"/>
        <w:numPr>
          <w:ilvl w:val="0"/>
          <w:numId w:val="18"/>
        </w:numPr>
        <w:spacing w:line="280" w:lineRule="exact"/>
        <w:contextualSpacing/>
        <w:jc w:val="both"/>
        <w:rPr>
          <w:bCs/>
        </w:rPr>
      </w:pPr>
      <w:r>
        <w:rPr>
          <w:bCs/>
        </w:rPr>
        <w:t>Sur la fourniture des éléments nécessaires à la présentation à la Commission Permanente du Conseil régional de l’ensemble des opérations prévues au contrat pour attribution de subventions dans un délai de trois ans à compter de son approbation par la Commission Permanente du Conseil régional</w:t>
      </w:r>
    </w:p>
    <w:p w14:paraId="4D4A575B" w14:textId="77777777" w:rsidR="00130B49" w:rsidRDefault="00130B49" w:rsidP="00130B49">
      <w:pPr>
        <w:pStyle w:val="Paragraphedeliste"/>
        <w:numPr>
          <w:ilvl w:val="0"/>
          <w:numId w:val="18"/>
        </w:numPr>
        <w:spacing w:line="280" w:lineRule="exact"/>
        <w:contextualSpacing/>
        <w:jc w:val="both"/>
        <w:rPr>
          <w:bCs/>
        </w:rPr>
      </w:pPr>
      <w:r>
        <w:rPr>
          <w:bCs/>
        </w:rPr>
        <w:t>A assurer la prise en charge des dépenses de fonctionnement et d’entretien des opérations liées au contrat</w:t>
      </w:r>
    </w:p>
    <w:p w14:paraId="38061BA5" w14:textId="77777777" w:rsidR="00130B49" w:rsidRDefault="00130B49" w:rsidP="00130B49">
      <w:pPr>
        <w:pStyle w:val="Paragraphedeliste"/>
        <w:numPr>
          <w:ilvl w:val="0"/>
          <w:numId w:val="18"/>
        </w:numPr>
        <w:spacing w:line="280" w:lineRule="exact"/>
        <w:contextualSpacing/>
        <w:jc w:val="both"/>
        <w:rPr>
          <w:bCs/>
        </w:rPr>
      </w:pPr>
      <w:r>
        <w:rPr>
          <w:bCs/>
        </w:rPr>
        <w:t>A ne pas commencer les travaux avant l’approbation du contrat par la Commission Permanente du Conseil régional et, pour chacune des opérations inscrites au programme, de la convention de réalisation correspondant à cette opération</w:t>
      </w:r>
    </w:p>
    <w:p w14:paraId="5D5F5DC2" w14:textId="77777777" w:rsidR="00130B49" w:rsidRDefault="00130B49" w:rsidP="00130B49">
      <w:pPr>
        <w:pStyle w:val="Paragraphedeliste"/>
        <w:numPr>
          <w:ilvl w:val="0"/>
          <w:numId w:val="18"/>
        </w:numPr>
        <w:spacing w:line="280" w:lineRule="exact"/>
        <w:contextualSpacing/>
        <w:jc w:val="both"/>
        <w:rPr>
          <w:bCs/>
        </w:rPr>
      </w:pPr>
      <w:r>
        <w:rPr>
          <w:bCs/>
        </w:rPr>
        <w:t>A maintenir la destination des équipements financés pendant au moins dix ans</w:t>
      </w:r>
    </w:p>
    <w:p w14:paraId="2E9CCCFF" w14:textId="77777777" w:rsidR="00130B49" w:rsidRPr="004F75CA" w:rsidRDefault="00130B49" w:rsidP="00130B49">
      <w:pPr>
        <w:pStyle w:val="Paragraphedeliste"/>
        <w:numPr>
          <w:ilvl w:val="0"/>
          <w:numId w:val="18"/>
        </w:numPr>
        <w:spacing w:line="280" w:lineRule="exact"/>
        <w:contextualSpacing/>
        <w:jc w:val="both"/>
        <w:rPr>
          <w:bCs/>
        </w:rPr>
      </w:pPr>
      <w:r>
        <w:rPr>
          <w:bCs/>
        </w:rPr>
        <w:t>A mentionner la participation de la Région Ile-de-France et d’apposer le logotype dans toutes les actions de communication.</w:t>
      </w:r>
    </w:p>
    <w:p w14:paraId="50710D3B" w14:textId="77777777" w:rsidR="00130B49" w:rsidRDefault="00130B49" w:rsidP="00130B49">
      <w:pPr>
        <w:spacing w:line="280" w:lineRule="exact"/>
        <w:jc w:val="both"/>
        <w:rPr>
          <w:bCs/>
        </w:rPr>
      </w:pPr>
    </w:p>
    <w:p w14:paraId="1C156BEC" w14:textId="77777777" w:rsidR="00130B49" w:rsidRPr="00C057F5" w:rsidRDefault="00130B49" w:rsidP="00130B49">
      <w:pPr>
        <w:jc w:val="both"/>
        <w:rPr>
          <w:b/>
        </w:rPr>
      </w:pPr>
      <w:r w:rsidRPr="00C057F5">
        <w:rPr>
          <w:b/>
        </w:rPr>
        <w:t>Le Conseil Muni</w:t>
      </w:r>
      <w:r>
        <w:rPr>
          <w:b/>
        </w:rPr>
        <w:t>cipal, après en avoir délibéré, à la majorité par 13 voix pour et 5 contre (</w:t>
      </w:r>
      <w:r w:rsidRPr="00FA33FC">
        <w:rPr>
          <w:b/>
          <w:sz w:val="20"/>
        </w:rPr>
        <w:t>Mme CHAUVET, MM. LONGEON, BRETIN, SÉNÉCHAL et LOISON</w:t>
      </w:r>
      <w:r>
        <w:rPr>
          <w:b/>
        </w:rPr>
        <w:t xml:space="preserve">) </w:t>
      </w:r>
      <w:r w:rsidRPr="00C057F5">
        <w:rPr>
          <w:b/>
        </w:rPr>
        <w:t>:</w:t>
      </w:r>
    </w:p>
    <w:p w14:paraId="7CDA0E41" w14:textId="77777777" w:rsidR="00130B49" w:rsidRPr="00C057F5" w:rsidRDefault="00130B49" w:rsidP="00130B49">
      <w:pPr>
        <w:jc w:val="both"/>
        <w:rPr>
          <w:b/>
        </w:rPr>
      </w:pPr>
    </w:p>
    <w:p w14:paraId="5461C56E" w14:textId="77777777" w:rsidR="00130B49" w:rsidRPr="00B13271" w:rsidRDefault="00130B49" w:rsidP="00130B49">
      <w:pPr>
        <w:pStyle w:val="Paragraphedeliste"/>
        <w:numPr>
          <w:ilvl w:val="0"/>
          <w:numId w:val="17"/>
        </w:numPr>
        <w:ind w:left="709" w:hanging="283"/>
        <w:contextualSpacing/>
        <w:jc w:val="both"/>
      </w:pPr>
      <w:r>
        <w:rPr>
          <w:b/>
        </w:rPr>
        <w:t xml:space="preserve">SOLLICITE </w:t>
      </w:r>
      <w:r w:rsidRPr="00C10B9E">
        <w:rPr>
          <w:bCs/>
        </w:rPr>
        <w:t>de Madame la Présidente du Conseil régional d’Ile-de-France l’attribution d’une subvention de 796 502.43 euros</w:t>
      </w:r>
    </w:p>
    <w:p w14:paraId="45DFE381" w14:textId="77777777" w:rsidR="00130B49" w:rsidRPr="00C10B9E" w:rsidRDefault="00130B49" w:rsidP="00130B49">
      <w:pPr>
        <w:pStyle w:val="Paragraphedeliste"/>
        <w:numPr>
          <w:ilvl w:val="0"/>
          <w:numId w:val="17"/>
        </w:numPr>
        <w:ind w:left="709" w:hanging="283"/>
        <w:contextualSpacing/>
        <w:jc w:val="both"/>
        <w:rPr>
          <w:bCs/>
        </w:rPr>
      </w:pPr>
      <w:r>
        <w:rPr>
          <w:b/>
        </w:rPr>
        <w:t xml:space="preserve">REITERE </w:t>
      </w:r>
      <w:r w:rsidRPr="00C10B9E">
        <w:rPr>
          <w:bCs/>
        </w:rPr>
        <w:t>son attachement à la Charte de la Laïcité</w:t>
      </w:r>
    </w:p>
    <w:p w14:paraId="39279DD6" w14:textId="77777777" w:rsidR="00130B49" w:rsidRPr="00B13271" w:rsidRDefault="00130B49" w:rsidP="00130B49">
      <w:pPr>
        <w:pStyle w:val="Paragraphedeliste"/>
        <w:numPr>
          <w:ilvl w:val="0"/>
          <w:numId w:val="17"/>
        </w:numPr>
        <w:ind w:left="709" w:hanging="283"/>
        <w:contextualSpacing/>
        <w:jc w:val="both"/>
      </w:pPr>
      <w:r>
        <w:rPr>
          <w:b/>
        </w:rPr>
        <w:t xml:space="preserve">S’ENGAGE </w:t>
      </w:r>
      <w:r w:rsidRPr="00C10B9E">
        <w:rPr>
          <w:bCs/>
        </w:rPr>
        <w:t>à accueillir le nombre de stagiaires requis.</w:t>
      </w:r>
    </w:p>
    <w:p w14:paraId="3FDEE9A4" w14:textId="77777777" w:rsidR="00130B49" w:rsidRDefault="00130B49" w:rsidP="00130B49">
      <w:pPr>
        <w:pStyle w:val="Paragraphedeliste"/>
        <w:ind w:left="709"/>
        <w:jc w:val="both"/>
      </w:pPr>
    </w:p>
    <w:p w14:paraId="55A46D78" w14:textId="77777777" w:rsidR="00130B49" w:rsidRPr="00166EBE" w:rsidRDefault="00130B49" w:rsidP="00166EBE">
      <w:pPr>
        <w:spacing w:after="200" w:line="280" w:lineRule="exact"/>
        <w:jc w:val="both"/>
        <w:rPr>
          <w:b/>
        </w:rPr>
      </w:pPr>
    </w:p>
    <w:p w14:paraId="288A1823" w14:textId="6F19369F" w:rsidR="00166EBE" w:rsidRDefault="00166EBE" w:rsidP="00166EBE">
      <w:pPr>
        <w:spacing w:after="200" w:line="280" w:lineRule="exact"/>
        <w:jc w:val="both"/>
        <w:rPr>
          <w:b/>
        </w:rPr>
      </w:pPr>
      <w:r w:rsidRPr="00166EBE">
        <w:rPr>
          <w:b/>
        </w:rPr>
        <w:t>DM 2022-06 : Attribution d’une subvention au Collège Germaine Tillion : voyage scolaire</w:t>
      </w:r>
    </w:p>
    <w:p w14:paraId="493B99A8" w14:textId="77777777" w:rsidR="00D407EE" w:rsidRDefault="00D407EE" w:rsidP="00D407EE">
      <w:pPr>
        <w:jc w:val="both"/>
      </w:pPr>
      <w:r>
        <w:t>Vu le code général des collectivités territoriales ;</w:t>
      </w:r>
    </w:p>
    <w:p w14:paraId="0E82AF5B" w14:textId="77777777" w:rsidR="00D407EE" w:rsidRPr="00426F74" w:rsidRDefault="00D407EE" w:rsidP="00D407EE">
      <w:pPr>
        <w:jc w:val="both"/>
      </w:pPr>
    </w:p>
    <w:p w14:paraId="468DEA0F" w14:textId="77777777" w:rsidR="00D407EE" w:rsidRPr="00426F74" w:rsidRDefault="00D407EE" w:rsidP="00D407EE">
      <w:pPr>
        <w:tabs>
          <w:tab w:val="left" w:pos="3112"/>
          <w:tab w:val="right" w:pos="3346"/>
        </w:tabs>
        <w:jc w:val="both"/>
      </w:pPr>
      <w:r w:rsidRPr="00426F74">
        <w:t>Considérant la demande de M</w:t>
      </w:r>
      <w:r>
        <w:t>esdames MOUGHAOUI et ROCHEMAN</w:t>
      </w:r>
      <w:r w:rsidRPr="00426F74">
        <w:t xml:space="preserve">, </w:t>
      </w:r>
      <w:r>
        <w:t xml:space="preserve">enseignantes au collège Germaine Tillion </w:t>
      </w:r>
      <w:r w:rsidRPr="00426F74">
        <w:t xml:space="preserve">relative </w:t>
      </w:r>
      <w:r>
        <w:t>au financement du voyage scolaire de quatre classes en mars et avril 2022</w:t>
      </w:r>
      <w:r w:rsidRPr="00426F74">
        <w:t> :</w:t>
      </w:r>
    </w:p>
    <w:p w14:paraId="4D591D89" w14:textId="77777777" w:rsidR="00D407EE" w:rsidRPr="00426F74" w:rsidRDefault="00D407EE" w:rsidP="00D407EE">
      <w:pPr>
        <w:tabs>
          <w:tab w:val="right" w:pos="3346"/>
        </w:tabs>
        <w:jc w:val="both"/>
      </w:pPr>
    </w:p>
    <w:p w14:paraId="6ECEF3AC" w14:textId="77777777" w:rsidR="00D407EE" w:rsidRPr="00B02BB4" w:rsidRDefault="00D407EE" w:rsidP="00D407EE">
      <w:pPr>
        <w:pStyle w:val="Paragraphedeliste"/>
        <w:numPr>
          <w:ilvl w:val="0"/>
          <w:numId w:val="19"/>
        </w:numPr>
        <w:contextualSpacing/>
        <w:jc w:val="both"/>
        <w:rPr>
          <w:rFonts w:ascii="Book Antiqua" w:hAnsi="Book Antiqua"/>
          <w:sz w:val="22"/>
          <w:szCs w:val="22"/>
        </w:rPr>
      </w:pPr>
      <w:r w:rsidRPr="00B02BB4">
        <w:t xml:space="preserve">Séjour </w:t>
      </w:r>
      <w:r>
        <w:t>de deux jours en Normandie : lieux de mémoire de la Seconde Guerre Mondiale</w:t>
      </w:r>
      <w:r w:rsidRPr="00B02BB4">
        <w:t>.</w:t>
      </w:r>
    </w:p>
    <w:p w14:paraId="68085C52" w14:textId="77777777" w:rsidR="00D407EE" w:rsidRPr="00B02BB4" w:rsidRDefault="00D407EE" w:rsidP="00D407EE">
      <w:pPr>
        <w:jc w:val="both"/>
        <w:rPr>
          <w:rFonts w:ascii="Book Antiqua" w:hAnsi="Book Antiqua"/>
          <w:b/>
          <w:bCs/>
          <w:sz w:val="22"/>
          <w:szCs w:val="22"/>
        </w:rPr>
      </w:pPr>
      <w:r w:rsidRPr="00B02BB4">
        <w:rPr>
          <w:b/>
          <w:bCs/>
        </w:rPr>
        <w:t>Le Conseil Municipal, après en avoir délibéré</w:t>
      </w:r>
      <w:r>
        <w:rPr>
          <w:b/>
          <w:bCs/>
        </w:rPr>
        <w:t xml:space="preserve">, à l’unanimité </w:t>
      </w:r>
      <w:r w:rsidRPr="00B02BB4">
        <w:rPr>
          <w:rFonts w:ascii="Book Antiqua" w:hAnsi="Book Antiqua"/>
          <w:b/>
          <w:bCs/>
          <w:sz w:val="22"/>
          <w:szCs w:val="22"/>
        </w:rPr>
        <w:t>:</w:t>
      </w:r>
    </w:p>
    <w:p w14:paraId="23CAB16C" w14:textId="77777777" w:rsidR="00D407EE" w:rsidRDefault="00D407EE" w:rsidP="00D407EE">
      <w:pPr>
        <w:autoSpaceDE w:val="0"/>
        <w:autoSpaceDN w:val="0"/>
        <w:adjustRightInd w:val="0"/>
        <w:jc w:val="both"/>
      </w:pPr>
    </w:p>
    <w:p w14:paraId="32054AD6" w14:textId="77777777" w:rsidR="00D407EE" w:rsidRDefault="00D407EE" w:rsidP="00D407EE">
      <w:pPr>
        <w:pStyle w:val="Paragraphedeliste"/>
        <w:numPr>
          <w:ilvl w:val="0"/>
          <w:numId w:val="20"/>
        </w:numPr>
        <w:tabs>
          <w:tab w:val="right" w:pos="3346"/>
        </w:tabs>
        <w:contextualSpacing/>
        <w:jc w:val="both"/>
        <w:rPr>
          <w:rFonts w:ascii="Book Antiqua" w:hAnsi="Book Antiqua"/>
          <w:sz w:val="22"/>
          <w:szCs w:val="22"/>
        </w:rPr>
      </w:pPr>
      <w:r>
        <w:rPr>
          <w:b/>
        </w:rPr>
        <w:t xml:space="preserve">DÉCIDE </w:t>
      </w:r>
      <w:r w:rsidRPr="006825F8">
        <w:t>le versement d’une subvention exceptionnelle</w:t>
      </w:r>
      <w:r w:rsidRPr="006825F8">
        <w:rPr>
          <w:rFonts w:ascii="Book Antiqua" w:hAnsi="Book Antiqua"/>
          <w:sz w:val="22"/>
          <w:szCs w:val="22"/>
        </w:rPr>
        <w:t xml:space="preserve"> </w:t>
      </w:r>
      <w:r w:rsidRPr="00A31DCD">
        <w:rPr>
          <w:rFonts w:ascii="Book Antiqua" w:hAnsi="Book Antiqua"/>
          <w:sz w:val="22"/>
          <w:szCs w:val="22"/>
        </w:rPr>
        <w:t>d’un montant</w:t>
      </w:r>
      <w:r>
        <w:rPr>
          <w:rFonts w:ascii="Book Antiqua" w:hAnsi="Book Antiqua"/>
          <w:sz w:val="22"/>
          <w:szCs w:val="22"/>
        </w:rPr>
        <w:t xml:space="preserve"> 400 </w:t>
      </w:r>
      <w:r w:rsidRPr="00A31DCD">
        <w:rPr>
          <w:rFonts w:ascii="Book Antiqua" w:hAnsi="Book Antiqua"/>
          <w:sz w:val="22"/>
          <w:szCs w:val="22"/>
        </w:rPr>
        <w:t>€</w:t>
      </w:r>
    </w:p>
    <w:p w14:paraId="1014BBFA" w14:textId="77777777" w:rsidR="00D407EE" w:rsidRPr="00976972" w:rsidRDefault="00D407EE" w:rsidP="00D407EE">
      <w:pPr>
        <w:tabs>
          <w:tab w:val="right" w:pos="3346"/>
        </w:tabs>
        <w:jc w:val="both"/>
        <w:rPr>
          <w:rFonts w:ascii="Book Antiqua" w:hAnsi="Book Antiqua"/>
          <w:sz w:val="22"/>
          <w:szCs w:val="22"/>
        </w:rPr>
      </w:pPr>
    </w:p>
    <w:p w14:paraId="067C1D32" w14:textId="77777777" w:rsidR="00D407EE" w:rsidRPr="00BD388F" w:rsidRDefault="00D407EE" w:rsidP="00D407EE">
      <w:pPr>
        <w:pStyle w:val="Paragraphedeliste"/>
        <w:numPr>
          <w:ilvl w:val="0"/>
          <w:numId w:val="20"/>
        </w:numPr>
        <w:tabs>
          <w:tab w:val="right" w:pos="3346"/>
        </w:tabs>
        <w:contextualSpacing/>
        <w:jc w:val="both"/>
      </w:pPr>
      <w:r w:rsidRPr="00BD388F">
        <w:rPr>
          <w:b/>
          <w:bCs/>
        </w:rPr>
        <w:t>PROPOSE</w:t>
      </w:r>
      <w:r w:rsidRPr="00BD388F">
        <w:t xml:space="preserve"> de voter un éventuel complément au vu du plan de financement du voyage</w:t>
      </w:r>
    </w:p>
    <w:p w14:paraId="6278C38E" w14:textId="77777777" w:rsidR="00D407EE" w:rsidRPr="00A31DCD" w:rsidRDefault="00D407EE" w:rsidP="00D407EE">
      <w:pPr>
        <w:pStyle w:val="Paragraphedeliste"/>
        <w:tabs>
          <w:tab w:val="right" w:pos="3346"/>
        </w:tabs>
        <w:jc w:val="both"/>
        <w:rPr>
          <w:rFonts w:ascii="Book Antiqua" w:hAnsi="Book Antiqua"/>
          <w:sz w:val="22"/>
          <w:szCs w:val="22"/>
        </w:rPr>
      </w:pPr>
    </w:p>
    <w:p w14:paraId="4DF307DC" w14:textId="77777777" w:rsidR="00D407EE" w:rsidRPr="008E7076" w:rsidRDefault="00D407EE" w:rsidP="00D407EE">
      <w:pPr>
        <w:pStyle w:val="Paragraphedeliste"/>
        <w:numPr>
          <w:ilvl w:val="0"/>
          <w:numId w:val="20"/>
        </w:numPr>
        <w:autoSpaceDE w:val="0"/>
        <w:autoSpaceDN w:val="0"/>
        <w:adjustRightInd w:val="0"/>
        <w:contextualSpacing/>
        <w:jc w:val="both"/>
      </w:pPr>
      <w:r w:rsidRPr="003F7506">
        <w:rPr>
          <w:b/>
        </w:rPr>
        <w:t>DIT</w:t>
      </w:r>
      <w:r>
        <w:t xml:space="preserve"> que les dépenses correspondantes seront inscrites au budget primitif 2022. </w:t>
      </w:r>
    </w:p>
    <w:p w14:paraId="3551538B" w14:textId="1FAD73B7" w:rsidR="00D407EE" w:rsidRDefault="00D407EE" w:rsidP="00166EBE">
      <w:pPr>
        <w:spacing w:after="200" w:line="280" w:lineRule="exact"/>
        <w:jc w:val="both"/>
        <w:rPr>
          <w:b/>
        </w:rPr>
      </w:pPr>
    </w:p>
    <w:p w14:paraId="5C3CE4C8" w14:textId="2721BA6E" w:rsidR="000D19A2" w:rsidRDefault="000D19A2" w:rsidP="00166EBE">
      <w:pPr>
        <w:spacing w:after="200" w:line="280" w:lineRule="exact"/>
        <w:jc w:val="both"/>
        <w:rPr>
          <w:b/>
        </w:rPr>
      </w:pPr>
    </w:p>
    <w:p w14:paraId="53F9C568" w14:textId="30171082" w:rsidR="000D19A2" w:rsidRDefault="000D19A2" w:rsidP="00166EBE">
      <w:pPr>
        <w:spacing w:after="200" w:line="280" w:lineRule="exact"/>
        <w:jc w:val="both"/>
        <w:rPr>
          <w:b/>
        </w:rPr>
      </w:pPr>
    </w:p>
    <w:p w14:paraId="7FE10A03" w14:textId="77777777" w:rsidR="000D19A2" w:rsidRPr="00166EBE" w:rsidRDefault="000D19A2" w:rsidP="00166EBE">
      <w:pPr>
        <w:spacing w:after="200" w:line="280" w:lineRule="exact"/>
        <w:jc w:val="both"/>
        <w:rPr>
          <w:b/>
        </w:rPr>
      </w:pPr>
    </w:p>
    <w:p w14:paraId="54CCB97A" w14:textId="77777777" w:rsidR="00166EBE" w:rsidRPr="00166EBE" w:rsidRDefault="00166EBE" w:rsidP="00166EBE">
      <w:pPr>
        <w:spacing w:after="200" w:line="280" w:lineRule="exact"/>
        <w:jc w:val="both"/>
        <w:rPr>
          <w:b/>
          <w:u w:val="single"/>
        </w:rPr>
      </w:pPr>
      <w:r w:rsidRPr="00166EBE">
        <w:rPr>
          <w:b/>
          <w:u w:val="single"/>
        </w:rPr>
        <w:lastRenderedPageBreak/>
        <w:t>RESSOURCES HUMAINES</w:t>
      </w:r>
    </w:p>
    <w:p w14:paraId="4CF45117" w14:textId="774A1D88" w:rsidR="00166EBE" w:rsidRDefault="00166EBE" w:rsidP="00166EBE">
      <w:pPr>
        <w:spacing w:after="200" w:line="280" w:lineRule="exact"/>
        <w:jc w:val="both"/>
        <w:rPr>
          <w:b/>
        </w:rPr>
      </w:pPr>
      <w:r w:rsidRPr="00166EBE">
        <w:rPr>
          <w:b/>
        </w:rPr>
        <w:t>DM 2022-07 : Mise en conformité du temps de travail – 1607 heures</w:t>
      </w:r>
    </w:p>
    <w:p w14:paraId="70FE5B18" w14:textId="77777777" w:rsidR="000D19A2" w:rsidRPr="00B7249E" w:rsidRDefault="000D19A2" w:rsidP="000D19A2">
      <w:pPr>
        <w:spacing w:line="240" w:lineRule="atLeast"/>
        <w:jc w:val="both"/>
      </w:pPr>
      <w:r w:rsidRPr="00B7249E">
        <w:t>Vu le Code général des collectivités territoriales ;</w:t>
      </w:r>
    </w:p>
    <w:p w14:paraId="68F9A958" w14:textId="77777777" w:rsidR="000D19A2" w:rsidRPr="00B7249E" w:rsidRDefault="000D19A2" w:rsidP="000D19A2">
      <w:pPr>
        <w:spacing w:line="240" w:lineRule="atLeast"/>
        <w:jc w:val="both"/>
      </w:pPr>
    </w:p>
    <w:p w14:paraId="4CE27819" w14:textId="77777777" w:rsidR="000D19A2" w:rsidRPr="00B7249E" w:rsidRDefault="000D19A2" w:rsidP="000D19A2">
      <w:pPr>
        <w:spacing w:line="240" w:lineRule="atLeast"/>
        <w:ind w:right="1"/>
        <w:jc w:val="both"/>
        <w:outlineLvl w:val="0"/>
      </w:pPr>
      <w:r w:rsidRPr="00B7249E">
        <w:t>Vu la loi n° 83-634 du 13 juillet 1983 portant droits et obligations des fonctionnaires ;</w:t>
      </w:r>
    </w:p>
    <w:p w14:paraId="27263CD6" w14:textId="77777777" w:rsidR="000D19A2" w:rsidRPr="00B7249E" w:rsidRDefault="000D19A2" w:rsidP="000D19A2">
      <w:pPr>
        <w:spacing w:line="240" w:lineRule="atLeast"/>
        <w:ind w:right="1"/>
        <w:jc w:val="both"/>
        <w:outlineLvl w:val="0"/>
      </w:pPr>
    </w:p>
    <w:p w14:paraId="00F8AAD9" w14:textId="77777777" w:rsidR="000D19A2" w:rsidRPr="00B7249E" w:rsidRDefault="000D19A2" w:rsidP="000D19A2">
      <w:pPr>
        <w:spacing w:line="240" w:lineRule="atLeast"/>
        <w:jc w:val="both"/>
      </w:pPr>
      <w:r w:rsidRPr="00B7249E">
        <w:t>Vu la loi n° 84-53 du 26 janvier 1984 portant dispositions statutaires relatives à la fonction publique territoriale ;</w:t>
      </w:r>
    </w:p>
    <w:p w14:paraId="5EBEF6C9" w14:textId="77777777" w:rsidR="000D19A2" w:rsidRPr="00B7249E" w:rsidRDefault="000D19A2" w:rsidP="000D19A2">
      <w:pPr>
        <w:spacing w:line="240" w:lineRule="atLeast"/>
        <w:jc w:val="both"/>
      </w:pPr>
    </w:p>
    <w:p w14:paraId="0379302C" w14:textId="77777777" w:rsidR="000D19A2" w:rsidRPr="00B7249E" w:rsidRDefault="000D19A2" w:rsidP="000D19A2">
      <w:pPr>
        <w:spacing w:line="240" w:lineRule="atLeast"/>
        <w:jc w:val="both"/>
      </w:pPr>
      <w:r w:rsidRPr="00B7249E">
        <w:t>Vu le décret n° 2000-815 du 25 août 2000 relatif à l'aménagement et à la réduction du temps de</w:t>
      </w:r>
      <w:r w:rsidRPr="001449C2">
        <w:t xml:space="preserve"> </w:t>
      </w:r>
      <w:r w:rsidRPr="00B7249E">
        <w:t>travail dans la fonction publique de l'Etat ;</w:t>
      </w:r>
    </w:p>
    <w:p w14:paraId="5B39ABCC" w14:textId="77777777" w:rsidR="000D19A2" w:rsidRDefault="000D19A2" w:rsidP="000D19A2">
      <w:pPr>
        <w:jc w:val="both"/>
      </w:pPr>
    </w:p>
    <w:p w14:paraId="4E80AA91" w14:textId="77777777" w:rsidR="000D19A2" w:rsidRDefault="000D19A2" w:rsidP="000D19A2">
      <w:pPr>
        <w:spacing w:line="240" w:lineRule="atLeast"/>
        <w:jc w:val="both"/>
      </w:pPr>
      <w:r w:rsidRPr="00B7249E">
        <w:t>Vu le décret n° 2001-623 du 12 juillet 2001 pris pour l’application de l’article 7-1 de la loi n° 84-53 du 26 janvier 1984 et relatif à l’aménagement et à la réduction du temps de travail dans la fonction publique territoriale ;</w:t>
      </w:r>
    </w:p>
    <w:p w14:paraId="391C6760" w14:textId="77777777" w:rsidR="000D19A2" w:rsidRDefault="000D19A2" w:rsidP="000D19A2">
      <w:pPr>
        <w:spacing w:line="240" w:lineRule="atLeast"/>
        <w:jc w:val="both"/>
      </w:pPr>
    </w:p>
    <w:p w14:paraId="11B69A88" w14:textId="77777777" w:rsidR="000D19A2" w:rsidRDefault="000D19A2" w:rsidP="000D19A2">
      <w:pPr>
        <w:spacing w:line="240" w:lineRule="atLeast"/>
        <w:jc w:val="both"/>
      </w:pPr>
      <w:r w:rsidRPr="00B7249E">
        <w:t>Vu le d</w:t>
      </w:r>
      <w:r w:rsidRPr="00B7249E">
        <w:rPr>
          <w:bCs/>
        </w:rPr>
        <w:t xml:space="preserve">écret n°88-145 du 15 février 1988 pris pour l'application de l'article 136 de la loi du 26 janvier 1984 modifiée portant dispositions statutaires relatives à la fonction publique territoriale et relatif aux agents contractuels de la fonction publique territoriale. </w:t>
      </w:r>
    </w:p>
    <w:p w14:paraId="2552FFEA" w14:textId="77777777" w:rsidR="000D19A2" w:rsidRPr="00B7249E" w:rsidRDefault="000D19A2" w:rsidP="000D19A2">
      <w:pPr>
        <w:spacing w:line="240" w:lineRule="atLeast"/>
        <w:jc w:val="both"/>
      </w:pPr>
    </w:p>
    <w:p w14:paraId="7C3089CC" w14:textId="77777777" w:rsidR="000D19A2" w:rsidRPr="00B7249E" w:rsidRDefault="000D19A2" w:rsidP="000D19A2">
      <w:pPr>
        <w:spacing w:after="200" w:line="276" w:lineRule="auto"/>
        <w:jc w:val="both"/>
        <w:rPr>
          <w:color w:val="000000"/>
          <w:sz w:val="22"/>
          <w:szCs w:val="22"/>
        </w:rPr>
      </w:pPr>
      <w:r w:rsidRPr="00B7249E">
        <w:t>Vu l’avis du comité technique en date du</w:t>
      </w:r>
      <w:r>
        <w:t xml:space="preserve"> 21 décembre 2021 ;</w:t>
      </w:r>
    </w:p>
    <w:p w14:paraId="6D23567C" w14:textId="77777777" w:rsidR="000D19A2" w:rsidRPr="006D4845" w:rsidRDefault="000D19A2" w:rsidP="000D19A2">
      <w:pPr>
        <w:pStyle w:val="Sansinterligne"/>
        <w:jc w:val="both"/>
        <w:rPr>
          <w:rFonts w:ascii="Times New Roman" w:hAnsi="Times New Roman" w:cs="Times New Roman"/>
          <w:sz w:val="24"/>
          <w:szCs w:val="24"/>
          <w:lang w:eastAsia="fr-FR"/>
        </w:rPr>
      </w:pPr>
      <w:r w:rsidRPr="006D4845">
        <w:rPr>
          <w:rFonts w:ascii="Times New Roman" w:hAnsi="Times New Roman" w:cs="Times New Roman"/>
          <w:sz w:val="24"/>
          <w:szCs w:val="24"/>
        </w:rPr>
        <w:t xml:space="preserve">Considérant que la loi de transformation du 6 août 2019 </w:t>
      </w:r>
      <w:r w:rsidRPr="006D4845">
        <w:rPr>
          <w:rFonts w:ascii="Times New Roman" w:hAnsi="Times New Roman" w:cs="Times New Roman"/>
          <w:sz w:val="24"/>
          <w:szCs w:val="24"/>
          <w:lang w:eastAsia="fr-FR"/>
        </w:rPr>
        <w:t>impose aux collectivités territoriales et à leurs établissements publics d’être en conformité avec les 1</w:t>
      </w:r>
      <w:r>
        <w:rPr>
          <w:rFonts w:ascii="Times New Roman" w:hAnsi="Times New Roman" w:cs="Times New Roman"/>
          <w:sz w:val="24"/>
          <w:szCs w:val="24"/>
          <w:lang w:eastAsia="fr-FR"/>
        </w:rPr>
        <w:t> </w:t>
      </w:r>
      <w:r w:rsidRPr="006D4845">
        <w:rPr>
          <w:rFonts w:ascii="Times New Roman" w:hAnsi="Times New Roman" w:cs="Times New Roman"/>
          <w:sz w:val="24"/>
          <w:szCs w:val="24"/>
          <w:lang w:eastAsia="fr-FR"/>
        </w:rPr>
        <w:t>607</w:t>
      </w:r>
      <w:r>
        <w:rPr>
          <w:rFonts w:ascii="Times New Roman" w:hAnsi="Times New Roman" w:cs="Times New Roman"/>
          <w:sz w:val="24"/>
          <w:szCs w:val="24"/>
          <w:lang w:eastAsia="fr-FR"/>
        </w:rPr>
        <w:t xml:space="preserve"> h</w:t>
      </w:r>
      <w:r w:rsidRPr="006D4845">
        <w:rPr>
          <w:rFonts w:ascii="Times New Roman" w:hAnsi="Times New Roman" w:cs="Times New Roman"/>
          <w:sz w:val="24"/>
          <w:szCs w:val="24"/>
          <w:lang w:eastAsia="fr-FR"/>
        </w:rPr>
        <w:t xml:space="preserve"> de travail par an et qu’</w:t>
      </w:r>
      <w:r w:rsidRPr="006D4845">
        <w:rPr>
          <w:rFonts w:ascii="Times New Roman" w:hAnsi="Times New Roman" w:cs="Times New Roman"/>
          <w:sz w:val="24"/>
          <w:szCs w:val="24"/>
        </w:rPr>
        <w:t>une réorganisation des temps de travail et des congés est nécessaire,</w:t>
      </w:r>
    </w:p>
    <w:p w14:paraId="7FB9CB27" w14:textId="77777777" w:rsidR="000D19A2" w:rsidRDefault="000D19A2" w:rsidP="000D19A2">
      <w:pPr>
        <w:jc w:val="both"/>
        <w:rPr>
          <w:iCs/>
          <w:color w:val="000000"/>
        </w:rPr>
      </w:pPr>
    </w:p>
    <w:p w14:paraId="15B39DF8" w14:textId="77777777" w:rsidR="000D19A2" w:rsidRDefault="000D19A2" w:rsidP="000D19A2">
      <w:pPr>
        <w:jc w:val="both"/>
      </w:pPr>
      <w:r>
        <w:rPr>
          <w:iCs/>
          <w:color w:val="000000"/>
        </w:rPr>
        <w:t>Considérant que l</w:t>
      </w:r>
      <w:r>
        <w:t xml:space="preserve">a journée de solidarité jusqu’à présente offerte par la municipalité doit être compensée, la journée est travaillée ou compensée par la pose d’une journée de RTT, </w:t>
      </w:r>
    </w:p>
    <w:p w14:paraId="26BFDDE1" w14:textId="77777777" w:rsidR="000D19A2" w:rsidRDefault="000D19A2" w:rsidP="000D19A2">
      <w:pPr>
        <w:jc w:val="both"/>
      </w:pPr>
    </w:p>
    <w:p w14:paraId="29AFCFB7" w14:textId="77777777" w:rsidR="000D19A2" w:rsidRDefault="000D19A2" w:rsidP="000D19A2">
      <w:r>
        <w:t>Considérant que les différents services ont été concertés,</w:t>
      </w:r>
    </w:p>
    <w:p w14:paraId="58C06430" w14:textId="77777777" w:rsidR="000D19A2" w:rsidRDefault="000D19A2" w:rsidP="000D19A2">
      <w:pPr>
        <w:jc w:val="both"/>
        <w:rPr>
          <w:iCs/>
          <w:color w:val="000000"/>
        </w:rPr>
      </w:pPr>
    </w:p>
    <w:p w14:paraId="67D074EE" w14:textId="77777777" w:rsidR="000D19A2" w:rsidRDefault="000D19A2" w:rsidP="000D19A2">
      <w:pPr>
        <w:jc w:val="both"/>
      </w:pPr>
      <w:r w:rsidRPr="004A0BB0">
        <w:rPr>
          <w:b/>
          <w:bCs/>
        </w:rPr>
        <w:t>Le Conseil Municipal, après en avoir délibéré,</w:t>
      </w:r>
      <w:r>
        <w:rPr>
          <w:b/>
          <w:bCs/>
        </w:rPr>
        <w:t xml:space="preserve"> à l’unanimité </w:t>
      </w:r>
      <w:r>
        <w:t>:</w:t>
      </w:r>
    </w:p>
    <w:p w14:paraId="4322B317" w14:textId="77777777" w:rsidR="000D19A2" w:rsidRDefault="000D19A2" w:rsidP="000D19A2">
      <w:pPr>
        <w:autoSpaceDE w:val="0"/>
        <w:autoSpaceDN w:val="0"/>
        <w:adjustRightInd w:val="0"/>
        <w:jc w:val="both"/>
      </w:pPr>
    </w:p>
    <w:p w14:paraId="253D5106" w14:textId="77777777" w:rsidR="000D19A2" w:rsidRPr="007E5EE7" w:rsidRDefault="000D19A2" w:rsidP="000D19A2">
      <w:pPr>
        <w:pStyle w:val="Paragraphedeliste"/>
        <w:numPr>
          <w:ilvl w:val="0"/>
          <w:numId w:val="21"/>
        </w:numPr>
        <w:autoSpaceDE w:val="0"/>
        <w:autoSpaceDN w:val="0"/>
        <w:adjustRightInd w:val="0"/>
        <w:ind w:left="720" w:hanging="360"/>
        <w:contextualSpacing/>
        <w:jc w:val="both"/>
      </w:pPr>
      <w:r w:rsidRPr="007E5EE7">
        <w:rPr>
          <w:b/>
          <w:bCs/>
        </w:rPr>
        <w:t>APPROUVE</w:t>
      </w:r>
      <w:r w:rsidRPr="007E5EE7">
        <w:rPr>
          <w:color w:val="000000"/>
        </w:rPr>
        <w:t xml:space="preserve"> les modifications concernant temps de travail de la collectivité</w:t>
      </w:r>
      <w:r w:rsidRPr="007E5EE7">
        <w:t>,</w:t>
      </w:r>
    </w:p>
    <w:p w14:paraId="3C5A1A96" w14:textId="77777777" w:rsidR="000D19A2" w:rsidRPr="007E5EE7" w:rsidRDefault="000D19A2" w:rsidP="000D19A2">
      <w:pPr>
        <w:pStyle w:val="Sansinterligne"/>
        <w:numPr>
          <w:ilvl w:val="0"/>
          <w:numId w:val="21"/>
        </w:numPr>
        <w:ind w:left="720" w:hanging="360"/>
        <w:jc w:val="both"/>
        <w:rPr>
          <w:rFonts w:ascii="Times New Roman" w:hAnsi="Times New Roman" w:cs="Times New Roman"/>
          <w:color w:val="000000"/>
          <w:sz w:val="24"/>
          <w:szCs w:val="24"/>
          <w:lang w:eastAsia="fr-FR"/>
        </w:rPr>
      </w:pPr>
      <w:r w:rsidRPr="007E5EE7">
        <w:rPr>
          <w:rFonts w:ascii="Times New Roman" w:hAnsi="Times New Roman" w:cs="Times New Roman"/>
          <w:b/>
          <w:bCs/>
          <w:sz w:val="24"/>
          <w:szCs w:val="24"/>
        </w:rPr>
        <w:t>PRÉCISE q</w:t>
      </w:r>
      <w:r w:rsidRPr="007E5EE7">
        <w:rPr>
          <w:rFonts w:ascii="Times New Roman" w:hAnsi="Times New Roman" w:cs="Times New Roman"/>
          <w:color w:val="000000"/>
          <w:sz w:val="24"/>
          <w:szCs w:val="24"/>
          <w:lang w:eastAsia="fr-FR"/>
        </w:rPr>
        <w:t>ue tout changement devra être amendé après avis du comité technique et nouvelle délibération de l’assemblée délibérante.</w:t>
      </w:r>
    </w:p>
    <w:p w14:paraId="67BACA4D" w14:textId="77777777" w:rsidR="000D19A2" w:rsidRPr="007E5EE7" w:rsidRDefault="000D19A2" w:rsidP="000D19A2">
      <w:pPr>
        <w:pStyle w:val="Paragraphedeliste"/>
        <w:numPr>
          <w:ilvl w:val="0"/>
          <w:numId w:val="21"/>
        </w:numPr>
        <w:ind w:left="720" w:hanging="360"/>
        <w:contextualSpacing/>
        <w:jc w:val="both"/>
      </w:pPr>
      <w:r w:rsidRPr="007E5EE7">
        <w:rPr>
          <w:b/>
          <w:bCs/>
        </w:rPr>
        <w:t>DIT</w:t>
      </w:r>
      <w:r w:rsidRPr="007E5EE7">
        <w:t xml:space="preserve"> que la présente délibération et les modifications du temps de travail en annexe prennent effet au : 1</w:t>
      </w:r>
      <w:r w:rsidRPr="007E5EE7">
        <w:rPr>
          <w:vertAlign w:val="superscript"/>
        </w:rPr>
        <w:t>ER</w:t>
      </w:r>
      <w:r w:rsidRPr="007E5EE7">
        <w:t xml:space="preserve"> JANVIER 2022</w:t>
      </w:r>
    </w:p>
    <w:p w14:paraId="03EFD5B3" w14:textId="77777777" w:rsidR="000D19A2" w:rsidRPr="007E5EE7" w:rsidRDefault="000D19A2" w:rsidP="000D19A2">
      <w:pPr>
        <w:pStyle w:val="Paragraphedeliste"/>
        <w:autoSpaceDE w:val="0"/>
        <w:autoSpaceDN w:val="0"/>
        <w:adjustRightInd w:val="0"/>
        <w:jc w:val="both"/>
      </w:pPr>
    </w:p>
    <w:p w14:paraId="22E5F2D2" w14:textId="77777777" w:rsidR="000D19A2" w:rsidRDefault="000D19A2" w:rsidP="000D19A2">
      <w:pPr>
        <w:jc w:val="both"/>
      </w:pPr>
    </w:p>
    <w:p w14:paraId="6AA11E01" w14:textId="48CF397F" w:rsidR="000D19A2" w:rsidRDefault="000D19A2" w:rsidP="000D19A2">
      <w:pPr>
        <w:jc w:val="both"/>
      </w:pPr>
    </w:p>
    <w:p w14:paraId="50DD885D" w14:textId="5DC53FB6" w:rsidR="000D19A2" w:rsidRDefault="000D19A2" w:rsidP="000D19A2">
      <w:pPr>
        <w:jc w:val="both"/>
      </w:pPr>
    </w:p>
    <w:p w14:paraId="732A007B" w14:textId="2D6166F2" w:rsidR="000D19A2" w:rsidRDefault="000D19A2" w:rsidP="000D19A2">
      <w:pPr>
        <w:jc w:val="both"/>
      </w:pPr>
    </w:p>
    <w:p w14:paraId="0CB719EC" w14:textId="676A3B90" w:rsidR="000D19A2" w:rsidRDefault="000D19A2" w:rsidP="000D19A2">
      <w:pPr>
        <w:jc w:val="both"/>
      </w:pPr>
    </w:p>
    <w:p w14:paraId="717BF26E" w14:textId="3B104E1D" w:rsidR="000D19A2" w:rsidRDefault="000D19A2" w:rsidP="000D19A2">
      <w:pPr>
        <w:jc w:val="both"/>
      </w:pPr>
    </w:p>
    <w:p w14:paraId="7B917497" w14:textId="1632BEB1" w:rsidR="000D19A2" w:rsidRDefault="000D19A2" w:rsidP="000D19A2">
      <w:pPr>
        <w:jc w:val="both"/>
      </w:pPr>
    </w:p>
    <w:p w14:paraId="33CA4D44" w14:textId="7302EFAF" w:rsidR="000D19A2" w:rsidRDefault="000D19A2" w:rsidP="000D19A2">
      <w:pPr>
        <w:jc w:val="both"/>
      </w:pPr>
    </w:p>
    <w:p w14:paraId="52B1FF70" w14:textId="77777777" w:rsidR="000D19A2" w:rsidRDefault="000D19A2" w:rsidP="000D19A2">
      <w:pPr>
        <w:jc w:val="both"/>
      </w:pPr>
    </w:p>
    <w:p w14:paraId="7526FE34" w14:textId="77777777" w:rsidR="000D19A2" w:rsidRPr="00166EBE" w:rsidRDefault="000D19A2" w:rsidP="00166EBE">
      <w:pPr>
        <w:spacing w:after="200" w:line="280" w:lineRule="exact"/>
        <w:jc w:val="both"/>
        <w:rPr>
          <w:b/>
        </w:rPr>
      </w:pPr>
    </w:p>
    <w:p w14:paraId="53D7BC0A" w14:textId="77777777" w:rsidR="00166EBE" w:rsidRPr="00166EBE" w:rsidRDefault="00166EBE" w:rsidP="00166EBE">
      <w:pPr>
        <w:spacing w:after="200" w:line="280" w:lineRule="exact"/>
        <w:jc w:val="both"/>
        <w:rPr>
          <w:b/>
          <w:u w:val="single"/>
        </w:rPr>
      </w:pPr>
      <w:r w:rsidRPr="00166EBE">
        <w:rPr>
          <w:b/>
          <w:u w:val="single"/>
        </w:rPr>
        <w:lastRenderedPageBreak/>
        <w:t>ADMINISTRATION GÉNÉRALE</w:t>
      </w:r>
    </w:p>
    <w:p w14:paraId="1655BFED" w14:textId="77777777" w:rsidR="00166EBE" w:rsidRPr="00166EBE" w:rsidRDefault="00166EBE" w:rsidP="00166EBE">
      <w:pPr>
        <w:spacing w:line="280" w:lineRule="exact"/>
        <w:jc w:val="both"/>
        <w:rPr>
          <w:b/>
        </w:rPr>
      </w:pPr>
      <w:r w:rsidRPr="00166EBE">
        <w:rPr>
          <w:b/>
        </w:rPr>
        <w:t xml:space="preserve">DM 2022-08 : Signature d’une convention avec Association Agrée de Pêche et de Protection du Milieu Aquatique </w:t>
      </w:r>
    </w:p>
    <w:p w14:paraId="72B096F9" w14:textId="38A062FD" w:rsidR="00166EBE" w:rsidRDefault="00166EBE" w:rsidP="00166EBE">
      <w:pPr>
        <w:pStyle w:val="Paragraphedeliste"/>
        <w:rPr>
          <w:b/>
        </w:rPr>
      </w:pPr>
    </w:p>
    <w:p w14:paraId="11A15710" w14:textId="77777777" w:rsidR="000D19A2" w:rsidRDefault="000D19A2" w:rsidP="000D19A2">
      <w:pPr>
        <w:autoSpaceDE w:val="0"/>
        <w:autoSpaceDN w:val="0"/>
        <w:adjustRightInd w:val="0"/>
        <w:rPr>
          <w:rFonts w:eastAsiaTheme="minorHAnsi"/>
          <w:lang w:eastAsia="en-US"/>
        </w:rPr>
      </w:pPr>
      <w:r>
        <w:rPr>
          <w:rFonts w:eastAsiaTheme="minorHAnsi"/>
          <w:lang w:eastAsia="en-US"/>
        </w:rPr>
        <w:t>Vu le code général des collectivités territoriales,</w:t>
      </w:r>
    </w:p>
    <w:p w14:paraId="7595BF73" w14:textId="77777777" w:rsidR="000D19A2" w:rsidRDefault="000D19A2" w:rsidP="000D19A2">
      <w:pPr>
        <w:autoSpaceDE w:val="0"/>
        <w:autoSpaceDN w:val="0"/>
        <w:adjustRightInd w:val="0"/>
        <w:rPr>
          <w:rFonts w:eastAsiaTheme="minorHAnsi"/>
          <w:lang w:eastAsia="en-US"/>
        </w:rPr>
      </w:pPr>
    </w:p>
    <w:p w14:paraId="0CDE994A" w14:textId="77777777" w:rsidR="000D19A2" w:rsidRDefault="000D19A2" w:rsidP="000D19A2">
      <w:pPr>
        <w:autoSpaceDE w:val="0"/>
        <w:autoSpaceDN w:val="0"/>
        <w:adjustRightInd w:val="0"/>
        <w:rPr>
          <w:rFonts w:eastAsiaTheme="minorHAnsi"/>
          <w:lang w:eastAsia="en-US"/>
        </w:rPr>
      </w:pPr>
    </w:p>
    <w:p w14:paraId="52AB5EC2" w14:textId="77777777" w:rsidR="000D19A2" w:rsidRDefault="000D19A2" w:rsidP="000D19A2">
      <w:pPr>
        <w:autoSpaceDE w:val="0"/>
        <w:autoSpaceDN w:val="0"/>
        <w:adjustRightInd w:val="0"/>
        <w:jc w:val="both"/>
        <w:rPr>
          <w:rFonts w:eastAsiaTheme="minorHAnsi"/>
          <w:lang w:eastAsia="en-US"/>
        </w:rPr>
      </w:pPr>
      <w:r>
        <w:rPr>
          <w:rFonts w:eastAsiaTheme="minorHAnsi"/>
          <w:lang w:eastAsia="en-US"/>
        </w:rPr>
        <w:t>Considérant que l’Association agréée de pêche et de protection du milieu aquatique de Chamarande propose de conclure une convention relative à l’exercice du droit de pêche sur la rivière Juine et l’étang de la Tourbière,</w:t>
      </w:r>
    </w:p>
    <w:p w14:paraId="135F1F22" w14:textId="77777777" w:rsidR="000D19A2" w:rsidRDefault="000D19A2" w:rsidP="000D19A2">
      <w:pPr>
        <w:autoSpaceDE w:val="0"/>
        <w:autoSpaceDN w:val="0"/>
        <w:adjustRightInd w:val="0"/>
        <w:jc w:val="both"/>
        <w:rPr>
          <w:rFonts w:eastAsiaTheme="minorHAnsi"/>
          <w:lang w:eastAsia="en-US"/>
        </w:rPr>
      </w:pPr>
    </w:p>
    <w:p w14:paraId="433A08FC" w14:textId="77777777" w:rsidR="000D19A2" w:rsidRDefault="000D19A2" w:rsidP="000D19A2">
      <w:pPr>
        <w:autoSpaceDE w:val="0"/>
        <w:autoSpaceDN w:val="0"/>
        <w:adjustRightInd w:val="0"/>
        <w:jc w:val="both"/>
        <w:rPr>
          <w:rFonts w:eastAsiaTheme="minorHAnsi"/>
          <w:lang w:eastAsia="en-US"/>
        </w:rPr>
      </w:pPr>
      <w:r>
        <w:rPr>
          <w:rFonts w:eastAsiaTheme="minorHAnsi"/>
          <w:lang w:eastAsia="en-US"/>
        </w:rPr>
        <w:t>Considérant que la convention est conclue à titre gratuit,</w:t>
      </w:r>
    </w:p>
    <w:p w14:paraId="247776C7" w14:textId="77777777" w:rsidR="000D19A2" w:rsidRDefault="000D19A2" w:rsidP="000D19A2">
      <w:pPr>
        <w:autoSpaceDE w:val="0"/>
        <w:autoSpaceDN w:val="0"/>
        <w:adjustRightInd w:val="0"/>
        <w:jc w:val="both"/>
        <w:rPr>
          <w:rFonts w:eastAsiaTheme="minorHAnsi"/>
          <w:lang w:eastAsia="en-US"/>
        </w:rPr>
      </w:pPr>
    </w:p>
    <w:p w14:paraId="5198841A" w14:textId="77777777" w:rsidR="000D19A2" w:rsidRPr="009A3897" w:rsidRDefault="000D19A2" w:rsidP="000D19A2">
      <w:pPr>
        <w:tabs>
          <w:tab w:val="left" w:pos="0"/>
        </w:tabs>
        <w:jc w:val="both"/>
        <w:rPr>
          <w:b/>
        </w:rPr>
      </w:pPr>
      <w:r w:rsidRPr="009A3897">
        <w:rPr>
          <w:b/>
        </w:rPr>
        <w:t>Le Conseil Municipal, après en avoir délibéré,</w:t>
      </w:r>
      <w:r>
        <w:rPr>
          <w:b/>
        </w:rPr>
        <w:t xml:space="preserve"> à la majorité par 16 voix pour et 2 contre (MM. SÉNÉCHAL et LOISON) :</w:t>
      </w:r>
    </w:p>
    <w:p w14:paraId="6310B515" w14:textId="77777777" w:rsidR="000D19A2" w:rsidRDefault="000D19A2" w:rsidP="000D19A2">
      <w:pPr>
        <w:tabs>
          <w:tab w:val="left" w:pos="0"/>
        </w:tabs>
        <w:jc w:val="both"/>
      </w:pPr>
    </w:p>
    <w:p w14:paraId="12FFC617" w14:textId="77777777" w:rsidR="000D19A2" w:rsidRDefault="000D19A2" w:rsidP="000D19A2">
      <w:pPr>
        <w:tabs>
          <w:tab w:val="left" w:pos="1701"/>
        </w:tabs>
        <w:ind w:left="2127" w:hanging="426"/>
        <w:jc w:val="both"/>
      </w:pPr>
      <w:r>
        <w:t xml:space="preserve">-    </w:t>
      </w:r>
      <w:r>
        <w:rPr>
          <w:b/>
        </w:rPr>
        <w:t>AUTORISE</w:t>
      </w:r>
      <w:r>
        <w:t xml:space="preserve"> le Maire à signer la convention relative au droit de pêche avec l’</w:t>
      </w:r>
      <w:r>
        <w:rPr>
          <w:rFonts w:eastAsiaTheme="minorHAnsi"/>
          <w:lang w:eastAsia="en-US"/>
        </w:rPr>
        <w:t>Association agréée de pêche et de protection du milieu aquatique de Chamarande représentée par son Président Monsieur Didier Rémy.</w:t>
      </w:r>
    </w:p>
    <w:p w14:paraId="795F2390" w14:textId="77777777" w:rsidR="000D19A2" w:rsidRDefault="000D19A2" w:rsidP="000D19A2">
      <w:pPr>
        <w:tabs>
          <w:tab w:val="left" w:pos="1701"/>
        </w:tabs>
        <w:ind w:left="1701"/>
        <w:jc w:val="both"/>
      </w:pPr>
    </w:p>
    <w:p w14:paraId="51E448E4" w14:textId="77777777" w:rsidR="000D19A2" w:rsidRDefault="000D19A2" w:rsidP="000D19A2">
      <w:pPr>
        <w:pStyle w:val="Paragraphedeliste"/>
        <w:numPr>
          <w:ilvl w:val="0"/>
          <w:numId w:val="13"/>
        </w:numPr>
        <w:tabs>
          <w:tab w:val="left" w:pos="1701"/>
        </w:tabs>
        <w:contextualSpacing/>
        <w:jc w:val="both"/>
      </w:pPr>
      <w:r w:rsidRPr="00186D4C">
        <w:rPr>
          <w:b/>
        </w:rPr>
        <w:t>DIT</w:t>
      </w:r>
      <w:r>
        <w:t xml:space="preserve"> que la durée est de cinq ans et ne peut être reconduite que de façon expresse.</w:t>
      </w:r>
    </w:p>
    <w:p w14:paraId="3DCD3D27" w14:textId="77777777" w:rsidR="000D19A2" w:rsidRDefault="000D19A2" w:rsidP="000D19A2">
      <w:pPr>
        <w:tabs>
          <w:tab w:val="left" w:pos="1701"/>
        </w:tabs>
        <w:jc w:val="both"/>
      </w:pPr>
    </w:p>
    <w:p w14:paraId="7C025DBF" w14:textId="01D36BE4" w:rsidR="000D19A2" w:rsidRDefault="000D19A2" w:rsidP="00166EBE">
      <w:pPr>
        <w:pStyle w:val="Paragraphedeliste"/>
        <w:rPr>
          <w:b/>
        </w:rPr>
      </w:pPr>
    </w:p>
    <w:p w14:paraId="26DEB4EA" w14:textId="77777777" w:rsidR="000D19A2" w:rsidRPr="00166EBE" w:rsidRDefault="000D19A2" w:rsidP="00166EBE">
      <w:pPr>
        <w:pStyle w:val="Paragraphedeliste"/>
        <w:rPr>
          <w:b/>
        </w:rPr>
      </w:pPr>
    </w:p>
    <w:p w14:paraId="7B9CD147" w14:textId="77777777" w:rsidR="00166EBE" w:rsidRPr="00166EBE" w:rsidRDefault="00166EBE" w:rsidP="00166EBE">
      <w:pPr>
        <w:spacing w:line="280" w:lineRule="exact"/>
        <w:jc w:val="both"/>
        <w:rPr>
          <w:b/>
        </w:rPr>
      </w:pPr>
      <w:r w:rsidRPr="00166EBE">
        <w:rPr>
          <w:b/>
        </w:rPr>
        <w:t xml:space="preserve">Lecture des décisions du Maire : </w:t>
      </w:r>
    </w:p>
    <w:p w14:paraId="4A1596B1" w14:textId="77777777" w:rsidR="00166EBE" w:rsidRPr="00166EBE" w:rsidRDefault="00166EBE" w:rsidP="00166EBE">
      <w:pPr>
        <w:pStyle w:val="Paragraphedeliste"/>
        <w:numPr>
          <w:ilvl w:val="0"/>
          <w:numId w:val="15"/>
        </w:numPr>
        <w:spacing w:line="280" w:lineRule="exact"/>
        <w:jc w:val="both"/>
        <w:rPr>
          <w:b/>
        </w:rPr>
      </w:pPr>
      <w:r w:rsidRPr="00166EBE">
        <w:rPr>
          <w:b/>
        </w:rPr>
        <w:t xml:space="preserve">Achats </w:t>
      </w:r>
    </w:p>
    <w:p w14:paraId="3942CE8E" w14:textId="667D0550" w:rsidR="00166EBE" w:rsidRDefault="00166EBE" w:rsidP="00166EBE">
      <w:pPr>
        <w:pStyle w:val="Paragraphedeliste"/>
        <w:numPr>
          <w:ilvl w:val="0"/>
          <w:numId w:val="15"/>
        </w:numPr>
        <w:spacing w:line="280" w:lineRule="exact"/>
        <w:jc w:val="both"/>
        <w:rPr>
          <w:b/>
        </w:rPr>
      </w:pPr>
      <w:r w:rsidRPr="00166EBE">
        <w:rPr>
          <w:b/>
        </w:rPr>
        <w:t>DIA</w:t>
      </w:r>
    </w:p>
    <w:p w14:paraId="2D097116" w14:textId="77777777" w:rsidR="00954994" w:rsidRDefault="00954994" w:rsidP="00954994">
      <w:pPr>
        <w:spacing w:line="280" w:lineRule="exact"/>
        <w:jc w:val="both"/>
        <w:rPr>
          <w:b/>
        </w:rPr>
      </w:pPr>
    </w:p>
    <w:p w14:paraId="6541B0D1" w14:textId="619505B9" w:rsidR="00954994" w:rsidRPr="00954994" w:rsidRDefault="00954994" w:rsidP="00954994">
      <w:pPr>
        <w:spacing w:line="280" w:lineRule="exact"/>
        <w:jc w:val="both"/>
        <w:rPr>
          <w:b/>
        </w:rPr>
      </w:pPr>
      <w:r>
        <w:rPr>
          <w:b/>
        </w:rPr>
        <w:t>Questions diverses :</w:t>
      </w:r>
    </w:p>
    <w:p w14:paraId="39CC687D" w14:textId="77777777" w:rsidR="00B717EB" w:rsidRPr="00166EBE" w:rsidRDefault="00B717EB" w:rsidP="00B22317">
      <w:pPr>
        <w:jc w:val="both"/>
        <w:rPr>
          <w:b/>
        </w:rPr>
      </w:pPr>
    </w:p>
    <w:p w14:paraId="0BDCA598" w14:textId="634B2515" w:rsidR="00547F22" w:rsidRDefault="00954994" w:rsidP="009E23DB">
      <w:pPr>
        <w:pStyle w:val="Paragraphedeliste"/>
        <w:numPr>
          <w:ilvl w:val="0"/>
          <w:numId w:val="22"/>
        </w:numPr>
        <w:spacing w:after="160" w:line="259" w:lineRule="auto"/>
        <w:contextualSpacing/>
        <w:jc w:val="both"/>
      </w:pPr>
      <w:r>
        <w:t>R</w:t>
      </w:r>
      <w:r>
        <w:t xml:space="preserve">obert </w:t>
      </w:r>
      <w:r>
        <w:t>L</w:t>
      </w:r>
      <w:r>
        <w:t>ONGEON</w:t>
      </w:r>
      <w:r>
        <w:t> </w:t>
      </w:r>
      <w:r>
        <w:t xml:space="preserve">demande si la </w:t>
      </w:r>
      <w:r>
        <w:t xml:space="preserve">Wifi </w:t>
      </w:r>
      <w:r>
        <w:t xml:space="preserve">est disponible </w:t>
      </w:r>
      <w:r>
        <w:t>à la salle </w:t>
      </w:r>
      <w:r>
        <w:t>du Noyer Courteau</w:t>
      </w:r>
      <w:r w:rsidR="00547F22">
        <w:t xml:space="preserve"> et si</w:t>
      </w:r>
      <w:r>
        <w:t xml:space="preserve"> </w:t>
      </w:r>
      <w:r w:rsidR="00547F22">
        <w:t>un lien existe avec l’antenne implantée sur le complexe sportif. M. VOISE lui répond que non, c’est une box et que l’antenne concerne la télérelève des compteurs gaz.</w:t>
      </w:r>
      <w:r w:rsidR="00127A8E">
        <w:t xml:space="preserve"> M. LONGEON deman</w:t>
      </w:r>
      <w:r w:rsidR="009E23DB">
        <w:t>d</w:t>
      </w:r>
      <w:r w:rsidR="00127A8E">
        <w:t xml:space="preserve">e s’il </w:t>
      </w:r>
      <w:r w:rsidR="009E23DB">
        <w:t>est</w:t>
      </w:r>
      <w:r w:rsidR="00127A8E">
        <w:t xml:space="preserve"> possible de</w:t>
      </w:r>
      <w:r w:rsidR="009E23DB">
        <w:t xml:space="preserve"> </w:t>
      </w:r>
      <w:r w:rsidR="00127A8E">
        <w:t>rendre public le réseau wifi de la salle, notamment pour l</w:t>
      </w:r>
      <w:r w:rsidR="009E23DB">
        <w:t>e</w:t>
      </w:r>
      <w:r w:rsidR="00127A8E">
        <w:t>s ateliers s</w:t>
      </w:r>
      <w:r w:rsidR="009E23DB">
        <w:t>é</w:t>
      </w:r>
      <w:r w:rsidR="00127A8E">
        <w:t>niors</w:t>
      </w:r>
      <w:r w:rsidR="009E23DB">
        <w:t>.</w:t>
      </w:r>
    </w:p>
    <w:p w14:paraId="21381B2E" w14:textId="02FEC470" w:rsidR="00954994" w:rsidRDefault="00954994" w:rsidP="009E23DB">
      <w:pPr>
        <w:pStyle w:val="Paragraphedeliste"/>
        <w:numPr>
          <w:ilvl w:val="0"/>
          <w:numId w:val="22"/>
        </w:numPr>
        <w:spacing w:after="160" w:line="259" w:lineRule="auto"/>
        <w:contextualSpacing/>
        <w:jc w:val="both"/>
      </w:pPr>
      <w:r>
        <w:t>R</w:t>
      </w:r>
      <w:r w:rsidR="009E23DB">
        <w:t>obert LONGEON signale que la Région accorde des subventions importantes aux projets liés aux équipements sportifs dans le cadre de l’organisation des Jeux Olympiques. Il explique que c’est</w:t>
      </w:r>
      <w:r>
        <w:t xml:space="preserve"> l’occasion de réaliser un projet de salles </w:t>
      </w:r>
      <w:r w:rsidR="009E23DB">
        <w:t xml:space="preserve">de </w:t>
      </w:r>
      <w:r>
        <w:t>sport</w:t>
      </w:r>
      <w:r w:rsidR="009E23DB">
        <w:t xml:space="preserve"> mais qu’il faut</w:t>
      </w:r>
      <w:r>
        <w:t xml:space="preserve"> faire très vite. M. SENECHAL </w:t>
      </w:r>
      <w:r w:rsidR="009E23DB">
        <w:t>pense qu’il</w:t>
      </w:r>
      <w:r>
        <w:t xml:space="preserve"> va falloir penser sérieusement à un troisième terrain de tennis.</w:t>
      </w:r>
      <w:r w:rsidR="009E23DB">
        <w:t xml:space="preserve"> M. LONGEON pense que la commune pourrait utiliser le terrain situé derrière le centre de loisirs et transformer la grande salle en tennis couvert.</w:t>
      </w:r>
    </w:p>
    <w:p w14:paraId="219391DE" w14:textId="4BEEA941" w:rsidR="00AC1904" w:rsidRDefault="00954994" w:rsidP="00954994">
      <w:pPr>
        <w:pStyle w:val="Paragraphedeliste"/>
        <w:numPr>
          <w:ilvl w:val="0"/>
          <w:numId w:val="22"/>
        </w:numPr>
        <w:spacing w:after="160" w:line="259" w:lineRule="auto"/>
        <w:contextualSpacing/>
      </w:pPr>
      <w:r>
        <w:t>T</w:t>
      </w:r>
      <w:r w:rsidR="009E23DB">
        <w:t>iphaine CHAUVET soumet l’idée de faire l’</w:t>
      </w:r>
      <w:r w:rsidR="00AC1904">
        <w:t>a</w:t>
      </w:r>
      <w:r w:rsidR="009E23DB">
        <w:t>cquisition de détecteurs de CO2</w:t>
      </w:r>
      <w:r w:rsidR="00AC1904">
        <w:t xml:space="preserve"> pour les écoles et signale un problème informatique à l’école élémentaire. Mme CHASSEFIERE indique qu’il est préférable de maintenir les fenêtres ouvertes pour lutter contre la transmission du covid. M. SENECHAL demande quelles sont les préconisations de l’Education National, il lui est répondu que l’Etat préconise d’ouvrir les fenêtres.</w:t>
      </w:r>
    </w:p>
    <w:p w14:paraId="43A61C54" w14:textId="355B123C" w:rsidR="00954994" w:rsidRDefault="00AC1904" w:rsidP="0093017F">
      <w:pPr>
        <w:pStyle w:val="Paragraphedeliste"/>
        <w:numPr>
          <w:ilvl w:val="0"/>
          <w:numId w:val="22"/>
        </w:numPr>
        <w:spacing w:after="160" w:line="259" w:lineRule="auto"/>
        <w:contextualSpacing/>
      </w:pPr>
      <w:r>
        <w:t xml:space="preserve"> </w:t>
      </w:r>
      <w:r w:rsidR="00954994">
        <w:t>R</w:t>
      </w:r>
      <w:r>
        <w:t xml:space="preserve">obert </w:t>
      </w:r>
      <w:r w:rsidR="00954994">
        <w:t>L</w:t>
      </w:r>
      <w:r>
        <w:t>ONGEON attire l’attention des membres du Conseil sur la</w:t>
      </w:r>
      <w:r w:rsidR="00954994">
        <w:t xml:space="preserve"> sécurité routière</w:t>
      </w:r>
      <w:r w:rsidR="007209D7">
        <w:t xml:space="preserve"> et précise qu’il y a régulièrement des accidents au croisement de la route de </w:t>
      </w:r>
      <w:proofErr w:type="spellStart"/>
      <w:r w:rsidR="007209D7">
        <w:t>Boinveau</w:t>
      </w:r>
      <w:proofErr w:type="spellEnd"/>
      <w:r w:rsidR="007209D7">
        <w:t xml:space="preserve"> et de </w:t>
      </w:r>
      <w:proofErr w:type="spellStart"/>
      <w:r w:rsidR="007209D7">
        <w:t>la</w:t>
      </w:r>
      <w:proofErr w:type="spellEnd"/>
      <w:r w:rsidR="007209D7">
        <w:t xml:space="preserve"> RD99. Il évoque la lettre ouverte d’un administré qui a noté que les personnes roulent trop vite et qu’il y a trop peu de passages piétons rue Haute.</w:t>
      </w:r>
      <w:r w:rsidR="00954994">
        <w:t xml:space="preserve"> </w:t>
      </w:r>
    </w:p>
    <w:p w14:paraId="569999A8" w14:textId="2897DD54" w:rsidR="00954994" w:rsidRDefault="00954994" w:rsidP="00954994">
      <w:pPr>
        <w:pStyle w:val="Paragraphedeliste"/>
        <w:numPr>
          <w:ilvl w:val="0"/>
          <w:numId w:val="22"/>
        </w:numPr>
        <w:spacing w:after="160" w:line="259" w:lineRule="auto"/>
        <w:contextualSpacing/>
      </w:pPr>
      <w:r>
        <w:lastRenderedPageBreak/>
        <w:t xml:space="preserve">M. LOISON </w:t>
      </w:r>
      <w:r w:rsidR="007209D7">
        <w:t>demande la</w:t>
      </w:r>
      <w:r>
        <w:t xml:space="preserve"> reprise de la commission sécurité</w:t>
      </w:r>
      <w:r w:rsidR="007209D7">
        <w:t xml:space="preserve"> et travaux</w:t>
      </w:r>
      <w:r>
        <w:t>.</w:t>
      </w:r>
    </w:p>
    <w:p w14:paraId="753923DE" w14:textId="77777777" w:rsidR="007209D7" w:rsidRDefault="00954994" w:rsidP="00A4106A">
      <w:pPr>
        <w:pStyle w:val="Paragraphedeliste"/>
        <w:numPr>
          <w:ilvl w:val="0"/>
          <w:numId w:val="22"/>
        </w:numPr>
        <w:spacing w:after="160" w:line="259" w:lineRule="auto"/>
        <w:contextualSpacing/>
      </w:pPr>
      <w:r>
        <w:t xml:space="preserve">M. SENECHAL </w:t>
      </w:r>
      <w:r w:rsidR="007209D7">
        <w:t xml:space="preserve">rappelle qu’il </w:t>
      </w:r>
      <w:r>
        <w:t>a fait part d’un p</w:t>
      </w:r>
      <w:r w:rsidR="007209D7">
        <w:t>roblème</w:t>
      </w:r>
      <w:r>
        <w:t xml:space="preserve"> de décharge sur un terrain privé à l</w:t>
      </w:r>
      <w:r w:rsidR="007209D7">
        <w:t>a</w:t>
      </w:r>
      <w:r>
        <w:t xml:space="preserve"> </w:t>
      </w:r>
      <w:r w:rsidR="007209D7">
        <w:t>L</w:t>
      </w:r>
      <w:r>
        <w:t xml:space="preserve">ongue </w:t>
      </w:r>
      <w:r w:rsidR="007209D7">
        <w:t>R</w:t>
      </w:r>
      <w:r>
        <w:t>aie</w:t>
      </w:r>
      <w:r w:rsidR="007209D7">
        <w:t xml:space="preserve"> et demande</w:t>
      </w:r>
      <w:r>
        <w:t xml:space="preserve"> si quelqu’un a </w:t>
      </w:r>
      <w:r w:rsidR="007209D7">
        <w:t>rencontré les propriétaires</w:t>
      </w:r>
      <w:r>
        <w:t xml:space="preserve"> et ce qui a été fait. </w:t>
      </w:r>
      <w:r w:rsidR="007209D7">
        <w:t>M. LEVIER</w:t>
      </w:r>
      <w:r>
        <w:t xml:space="preserve"> y est allé un dimanche midi e</w:t>
      </w:r>
      <w:r w:rsidR="007209D7">
        <w:t xml:space="preserve">t a noté que le </w:t>
      </w:r>
      <w:r>
        <w:t xml:space="preserve">terrain était plus propre qu’à </w:t>
      </w:r>
      <w:r w:rsidR="007209D7">
        <w:t>s</w:t>
      </w:r>
      <w:r>
        <w:t xml:space="preserve">a visite précédente. Certaines choses ont été enlevés, </w:t>
      </w:r>
      <w:r w:rsidR="007209D7">
        <w:t xml:space="preserve">notamment </w:t>
      </w:r>
      <w:r>
        <w:t xml:space="preserve">des gravats. </w:t>
      </w:r>
    </w:p>
    <w:p w14:paraId="2FC4A090" w14:textId="77777777" w:rsidR="007209D7" w:rsidRDefault="007209D7" w:rsidP="007209D7">
      <w:pPr>
        <w:spacing w:after="160" w:line="259" w:lineRule="auto"/>
        <w:ind w:left="360"/>
        <w:contextualSpacing/>
      </w:pPr>
    </w:p>
    <w:p w14:paraId="1CC97298" w14:textId="77777777" w:rsidR="007209D7" w:rsidRDefault="007209D7" w:rsidP="007209D7">
      <w:pPr>
        <w:spacing w:after="160" w:line="259" w:lineRule="auto"/>
        <w:ind w:left="360"/>
        <w:contextualSpacing/>
      </w:pPr>
    </w:p>
    <w:p w14:paraId="359A1A14" w14:textId="2550834A" w:rsidR="00954994" w:rsidRDefault="00954994" w:rsidP="007209D7">
      <w:pPr>
        <w:spacing w:after="160" w:line="259" w:lineRule="auto"/>
        <w:ind w:left="360"/>
        <w:contextualSpacing/>
      </w:pPr>
      <w:r>
        <w:t>Fin de séance 22h20</w:t>
      </w:r>
    </w:p>
    <w:p w14:paraId="662E10B6" w14:textId="77777777" w:rsidR="00B717EB" w:rsidRPr="00166EBE" w:rsidRDefault="00B717EB" w:rsidP="00B22317">
      <w:pPr>
        <w:jc w:val="both"/>
        <w:rPr>
          <w:b/>
        </w:rPr>
      </w:pPr>
    </w:p>
    <w:p w14:paraId="7D9DD564" w14:textId="4CF6DF15" w:rsidR="0002171F" w:rsidRPr="00166EBE" w:rsidRDefault="007374D5" w:rsidP="00331BFE">
      <w:pPr>
        <w:spacing w:line="280" w:lineRule="exact"/>
        <w:jc w:val="both"/>
        <w:rPr>
          <w:b/>
        </w:rPr>
      </w:pPr>
      <w:r w:rsidRPr="00166EBE">
        <w:rPr>
          <w:b/>
        </w:rPr>
        <w:t xml:space="preserve">    </w:t>
      </w:r>
    </w:p>
    <w:sectPr w:rsidR="0002171F" w:rsidRPr="00166EBE" w:rsidSect="00977406">
      <w:headerReference w:type="even" r:id="rId8"/>
      <w:headerReference w:type="default" r:id="rId9"/>
      <w:footerReference w:type="even" r:id="rId10"/>
      <w:footerReference w:type="default" r:id="rId11"/>
      <w:headerReference w:type="first" r:id="rId12"/>
      <w:footerReference w:type="first" r:id="rId13"/>
      <w:pgSz w:w="11906" w:h="16838"/>
      <w:pgMar w:top="1417" w:right="849" w:bottom="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F2F50" w14:textId="77777777" w:rsidR="004A0AF5" w:rsidRDefault="004A0AF5" w:rsidP="004A0AF5">
      <w:r>
        <w:separator/>
      </w:r>
    </w:p>
  </w:endnote>
  <w:endnote w:type="continuationSeparator" w:id="0">
    <w:p w14:paraId="5360004D" w14:textId="77777777" w:rsidR="004A0AF5" w:rsidRDefault="004A0AF5" w:rsidP="004A0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0B39A" w14:textId="77777777" w:rsidR="004A0AF5" w:rsidRDefault="004A0AF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8650787"/>
      <w:docPartObj>
        <w:docPartGallery w:val="Page Numbers (Bottom of Page)"/>
        <w:docPartUnique/>
      </w:docPartObj>
    </w:sdtPr>
    <w:sdtEndPr/>
    <w:sdtContent>
      <w:p w14:paraId="135F460F" w14:textId="6EF9F401" w:rsidR="004A0AF5" w:rsidRDefault="004A0AF5">
        <w:pPr>
          <w:pStyle w:val="Pieddepage"/>
        </w:pPr>
        <w:r>
          <w:fldChar w:fldCharType="begin"/>
        </w:r>
        <w:r>
          <w:instrText>PAGE   \* MERGEFORMAT</w:instrText>
        </w:r>
        <w:r>
          <w:fldChar w:fldCharType="separate"/>
        </w:r>
        <w:r>
          <w:t>2</w:t>
        </w:r>
        <w:r>
          <w:fldChar w:fldCharType="end"/>
        </w:r>
      </w:p>
    </w:sdtContent>
  </w:sdt>
  <w:p w14:paraId="49EC8F85" w14:textId="77777777" w:rsidR="004A0AF5" w:rsidRDefault="004A0AF5">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8A358" w14:textId="77777777" w:rsidR="004A0AF5" w:rsidRDefault="004A0AF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DCBF7" w14:textId="77777777" w:rsidR="004A0AF5" w:rsidRDefault="004A0AF5" w:rsidP="004A0AF5">
      <w:r>
        <w:separator/>
      </w:r>
    </w:p>
  </w:footnote>
  <w:footnote w:type="continuationSeparator" w:id="0">
    <w:p w14:paraId="6DED4E3A" w14:textId="77777777" w:rsidR="004A0AF5" w:rsidRDefault="004A0AF5" w:rsidP="004A0A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FCEEE" w14:textId="77777777" w:rsidR="004A0AF5" w:rsidRDefault="004A0AF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A86FA" w14:textId="77777777" w:rsidR="004A0AF5" w:rsidRDefault="004A0AF5">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493A3" w14:textId="77777777" w:rsidR="004A0AF5" w:rsidRDefault="004A0AF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61489"/>
    <w:multiLevelType w:val="multilevel"/>
    <w:tmpl w:val="0AFEFCE4"/>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 w15:restartNumberingAfterBreak="0">
    <w:nsid w:val="099E3229"/>
    <w:multiLevelType w:val="hybridMultilevel"/>
    <w:tmpl w:val="AAEED60E"/>
    <w:lvl w:ilvl="0" w:tplc="2CC83A86">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7132B8"/>
    <w:multiLevelType w:val="hybridMultilevel"/>
    <w:tmpl w:val="98325722"/>
    <w:lvl w:ilvl="0" w:tplc="D7464280">
      <w:start w:val="2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14535F4"/>
    <w:multiLevelType w:val="hybridMultilevel"/>
    <w:tmpl w:val="17AC9E02"/>
    <w:lvl w:ilvl="0" w:tplc="DB48E400">
      <w:numFmt w:val="bullet"/>
      <w:lvlText w:val="-"/>
      <w:lvlJc w:val="left"/>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55063D5"/>
    <w:multiLevelType w:val="hybridMultilevel"/>
    <w:tmpl w:val="6FBC0168"/>
    <w:lvl w:ilvl="0" w:tplc="E758AA8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DB31228"/>
    <w:multiLevelType w:val="hybridMultilevel"/>
    <w:tmpl w:val="8E6417E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EF0255E"/>
    <w:multiLevelType w:val="hybridMultilevel"/>
    <w:tmpl w:val="8FB0C23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18B0469"/>
    <w:multiLevelType w:val="hybridMultilevel"/>
    <w:tmpl w:val="F62A4438"/>
    <w:lvl w:ilvl="0" w:tplc="9FAAB9EA">
      <w:numFmt w:val="bullet"/>
      <w:lvlText w:val="-"/>
      <w:lvlJc w:val="left"/>
      <w:pPr>
        <w:ind w:left="2061" w:hanging="360"/>
      </w:pPr>
      <w:rPr>
        <w:rFonts w:ascii="Times New Roman" w:eastAsia="Times New Roman" w:hAnsi="Times New Roman" w:cs="Times New Roman" w:hint="default"/>
      </w:rPr>
    </w:lvl>
    <w:lvl w:ilvl="1" w:tplc="040C0003" w:tentative="1">
      <w:start w:val="1"/>
      <w:numFmt w:val="bullet"/>
      <w:lvlText w:val="o"/>
      <w:lvlJc w:val="left"/>
      <w:pPr>
        <w:ind w:left="2781" w:hanging="360"/>
      </w:pPr>
      <w:rPr>
        <w:rFonts w:ascii="Courier New" w:hAnsi="Courier New" w:cs="Courier New" w:hint="default"/>
      </w:rPr>
    </w:lvl>
    <w:lvl w:ilvl="2" w:tplc="040C0005" w:tentative="1">
      <w:start w:val="1"/>
      <w:numFmt w:val="bullet"/>
      <w:lvlText w:val=""/>
      <w:lvlJc w:val="left"/>
      <w:pPr>
        <w:ind w:left="3501" w:hanging="360"/>
      </w:pPr>
      <w:rPr>
        <w:rFonts w:ascii="Wingdings" w:hAnsi="Wingdings" w:hint="default"/>
      </w:rPr>
    </w:lvl>
    <w:lvl w:ilvl="3" w:tplc="040C0001" w:tentative="1">
      <w:start w:val="1"/>
      <w:numFmt w:val="bullet"/>
      <w:lvlText w:val=""/>
      <w:lvlJc w:val="left"/>
      <w:pPr>
        <w:ind w:left="4221" w:hanging="360"/>
      </w:pPr>
      <w:rPr>
        <w:rFonts w:ascii="Symbol" w:hAnsi="Symbol" w:hint="default"/>
      </w:rPr>
    </w:lvl>
    <w:lvl w:ilvl="4" w:tplc="040C0003" w:tentative="1">
      <w:start w:val="1"/>
      <w:numFmt w:val="bullet"/>
      <w:lvlText w:val="o"/>
      <w:lvlJc w:val="left"/>
      <w:pPr>
        <w:ind w:left="4941" w:hanging="360"/>
      </w:pPr>
      <w:rPr>
        <w:rFonts w:ascii="Courier New" w:hAnsi="Courier New" w:cs="Courier New" w:hint="default"/>
      </w:rPr>
    </w:lvl>
    <w:lvl w:ilvl="5" w:tplc="040C0005" w:tentative="1">
      <w:start w:val="1"/>
      <w:numFmt w:val="bullet"/>
      <w:lvlText w:val=""/>
      <w:lvlJc w:val="left"/>
      <w:pPr>
        <w:ind w:left="5661" w:hanging="360"/>
      </w:pPr>
      <w:rPr>
        <w:rFonts w:ascii="Wingdings" w:hAnsi="Wingdings" w:hint="default"/>
      </w:rPr>
    </w:lvl>
    <w:lvl w:ilvl="6" w:tplc="040C0001" w:tentative="1">
      <w:start w:val="1"/>
      <w:numFmt w:val="bullet"/>
      <w:lvlText w:val=""/>
      <w:lvlJc w:val="left"/>
      <w:pPr>
        <w:ind w:left="6381" w:hanging="360"/>
      </w:pPr>
      <w:rPr>
        <w:rFonts w:ascii="Symbol" w:hAnsi="Symbol" w:hint="default"/>
      </w:rPr>
    </w:lvl>
    <w:lvl w:ilvl="7" w:tplc="040C0003" w:tentative="1">
      <w:start w:val="1"/>
      <w:numFmt w:val="bullet"/>
      <w:lvlText w:val="o"/>
      <w:lvlJc w:val="left"/>
      <w:pPr>
        <w:ind w:left="7101" w:hanging="360"/>
      </w:pPr>
      <w:rPr>
        <w:rFonts w:ascii="Courier New" w:hAnsi="Courier New" w:cs="Courier New" w:hint="default"/>
      </w:rPr>
    </w:lvl>
    <w:lvl w:ilvl="8" w:tplc="040C0005" w:tentative="1">
      <w:start w:val="1"/>
      <w:numFmt w:val="bullet"/>
      <w:lvlText w:val=""/>
      <w:lvlJc w:val="left"/>
      <w:pPr>
        <w:ind w:left="7821" w:hanging="360"/>
      </w:pPr>
      <w:rPr>
        <w:rFonts w:ascii="Wingdings" w:hAnsi="Wingdings" w:hint="default"/>
      </w:rPr>
    </w:lvl>
  </w:abstractNum>
  <w:abstractNum w:abstractNumId="8" w15:restartNumberingAfterBreak="0">
    <w:nsid w:val="2689219E"/>
    <w:multiLevelType w:val="hybridMultilevel"/>
    <w:tmpl w:val="C8AC0F7C"/>
    <w:lvl w:ilvl="0" w:tplc="968261DC">
      <w:start w:val="1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08778EB"/>
    <w:multiLevelType w:val="hybridMultilevel"/>
    <w:tmpl w:val="1D68A5D8"/>
    <w:lvl w:ilvl="0" w:tplc="C758EF6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8990EF4"/>
    <w:multiLevelType w:val="hybridMultilevel"/>
    <w:tmpl w:val="F596241E"/>
    <w:lvl w:ilvl="0" w:tplc="A37EC7A8">
      <w:start w:val="1"/>
      <w:numFmt w:val="bullet"/>
      <w:lvlText w:val=""/>
      <w:lvlJc w:val="left"/>
      <w:pPr>
        <w:tabs>
          <w:tab w:val="num" w:pos="340"/>
        </w:tabs>
        <w:ind w:left="113" w:firstLine="114"/>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D504E8"/>
    <w:multiLevelType w:val="hybridMultilevel"/>
    <w:tmpl w:val="EF16A67A"/>
    <w:lvl w:ilvl="0" w:tplc="4D7C1766">
      <w:start w:val="1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B573D32"/>
    <w:multiLevelType w:val="hybridMultilevel"/>
    <w:tmpl w:val="3FE48D04"/>
    <w:lvl w:ilvl="0" w:tplc="8D7A14E0">
      <w:start w:val="24"/>
      <w:numFmt w:val="bullet"/>
      <w:lvlText w:val="-"/>
      <w:lvlJc w:val="left"/>
      <w:pPr>
        <w:ind w:left="1080" w:hanging="360"/>
      </w:pPr>
      <w:rPr>
        <w:rFonts w:ascii="Times New Roman" w:eastAsia="Times New Roman" w:hAnsi="Times New Roman" w:cs="Times New Roman" w:hint="default"/>
        <w:b/>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15:restartNumberingAfterBreak="0">
    <w:nsid w:val="479442E0"/>
    <w:multiLevelType w:val="hybridMultilevel"/>
    <w:tmpl w:val="885468AC"/>
    <w:lvl w:ilvl="0" w:tplc="1F1005E6">
      <w:start w:val="1"/>
      <w:numFmt w:val="bullet"/>
      <w:lvlText w:val=""/>
      <w:lvlJc w:val="left"/>
      <w:pPr>
        <w:tabs>
          <w:tab w:val="num" w:pos="340"/>
        </w:tabs>
        <w:ind w:left="113" w:firstLine="114"/>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0B74ACC"/>
    <w:multiLevelType w:val="hybridMultilevel"/>
    <w:tmpl w:val="CC9E85F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2361E0A"/>
    <w:multiLevelType w:val="hybridMultilevel"/>
    <w:tmpl w:val="3012843A"/>
    <w:lvl w:ilvl="0" w:tplc="26CAA10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25F3FAF"/>
    <w:multiLevelType w:val="multilevel"/>
    <w:tmpl w:val="DEFE6524"/>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 w15:restartNumberingAfterBreak="0">
    <w:nsid w:val="52C17FDA"/>
    <w:multiLevelType w:val="multilevel"/>
    <w:tmpl w:val="2CA2CE6A"/>
    <w:lvl w:ilvl="0">
      <w:numFmt w:val="bullet"/>
      <w:lvlText w:val="-"/>
      <w:lvlJc w:val="left"/>
      <w:pPr>
        <w:ind w:left="1068" w:hanging="360"/>
      </w:pPr>
      <w:rPr>
        <w:rFonts w:ascii="Times New Roman" w:eastAsia="Times New Roman" w:hAnsi="Times New Roman" w:cs="Times New Roman"/>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18" w15:restartNumberingAfterBreak="0">
    <w:nsid w:val="54742A70"/>
    <w:multiLevelType w:val="hybridMultilevel"/>
    <w:tmpl w:val="D136B8D2"/>
    <w:lvl w:ilvl="0" w:tplc="FB7A1446">
      <w:numFmt w:val="bullet"/>
      <w:lvlText w:val="-"/>
      <w:lvlJc w:val="left"/>
      <w:pPr>
        <w:ind w:left="1833" w:hanging="360"/>
      </w:pPr>
      <w:rPr>
        <w:rFonts w:ascii="Times New Roman" w:eastAsia="Times New Roman" w:hAnsi="Times New Roman" w:cs="Times New Roman" w:hint="default"/>
      </w:rPr>
    </w:lvl>
    <w:lvl w:ilvl="1" w:tplc="040C0003">
      <w:start w:val="1"/>
      <w:numFmt w:val="bullet"/>
      <w:lvlText w:val="o"/>
      <w:lvlJc w:val="left"/>
      <w:pPr>
        <w:ind w:left="2553" w:hanging="360"/>
      </w:pPr>
      <w:rPr>
        <w:rFonts w:ascii="Courier New" w:hAnsi="Courier New" w:cs="Courier New" w:hint="default"/>
      </w:rPr>
    </w:lvl>
    <w:lvl w:ilvl="2" w:tplc="040C0005">
      <w:start w:val="1"/>
      <w:numFmt w:val="bullet"/>
      <w:lvlText w:val=""/>
      <w:lvlJc w:val="left"/>
      <w:pPr>
        <w:ind w:left="3273" w:hanging="360"/>
      </w:pPr>
      <w:rPr>
        <w:rFonts w:ascii="Wingdings" w:hAnsi="Wingdings" w:hint="default"/>
      </w:rPr>
    </w:lvl>
    <w:lvl w:ilvl="3" w:tplc="040C0001">
      <w:start w:val="1"/>
      <w:numFmt w:val="bullet"/>
      <w:lvlText w:val=""/>
      <w:lvlJc w:val="left"/>
      <w:pPr>
        <w:ind w:left="3993" w:hanging="360"/>
      </w:pPr>
      <w:rPr>
        <w:rFonts w:ascii="Symbol" w:hAnsi="Symbol" w:hint="default"/>
      </w:rPr>
    </w:lvl>
    <w:lvl w:ilvl="4" w:tplc="040C0003">
      <w:start w:val="1"/>
      <w:numFmt w:val="bullet"/>
      <w:lvlText w:val="o"/>
      <w:lvlJc w:val="left"/>
      <w:pPr>
        <w:ind w:left="4713" w:hanging="360"/>
      </w:pPr>
      <w:rPr>
        <w:rFonts w:ascii="Courier New" w:hAnsi="Courier New" w:cs="Courier New" w:hint="default"/>
      </w:rPr>
    </w:lvl>
    <w:lvl w:ilvl="5" w:tplc="040C0005">
      <w:start w:val="1"/>
      <w:numFmt w:val="bullet"/>
      <w:lvlText w:val=""/>
      <w:lvlJc w:val="left"/>
      <w:pPr>
        <w:ind w:left="5433" w:hanging="360"/>
      </w:pPr>
      <w:rPr>
        <w:rFonts w:ascii="Wingdings" w:hAnsi="Wingdings" w:hint="default"/>
      </w:rPr>
    </w:lvl>
    <w:lvl w:ilvl="6" w:tplc="040C0001">
      <w:start w:val="1"/>
      <w:numFmt w:val="bullet"/>
      <w:lvlText w:val=""/>
      <w:lvlJc w:val="left"/>
      <w:pPr>
        <w:ind w:left="6153" w:hanging="360"/>
      </w:pPr>
      <w:rPr>
        <w:rFonts w:ascii="Symbol" w:hAnsi="Symbol" w:hint="default"/>
      </w:rPr>
    </w:lvl>
    <w:lvl w:ilvl="7" w:tplc="040C0003" w:tentative="1">
      <w:start w:val="1"/>
      <w:numFmt w:val="bullet"/>
      <w:lvlText w:val="o"/>
      <w:lvlJc w:val="left"/>
      <w:pPr>
        <w:ind w:left="6873" w:hanging="360"/>
      </w:pPr>
      <w:rPr>
        <w:rFonts w:ascii="Courier New" w:hAnsi="Courier New" w:cs="Courier New" w:hint="default"/>
      </w:rPr>
    </w:lvl>
    <w:lvl w:ilvl="8" w:tplc="040C0005" w:tentative="1">
      <w:start w:val="1"/>
      <w:numFmt w:val="bullet"/>
      <w:lvlText w:val=""/>
      <w:lvlJc w:val="left"/>
      <w:pPr>
        <w:ind w:left="7593" w:hanging="360"/>
      </w:pPr>
      <w:rPr>
        <w:rFonts w:ascii="Wingdings" w:hAnsi="Wingdings" w:hint="default"/>
      </w:rPr>
    </w:lvl>
  </w:abstractNum>
  <w:abstractNum w:abstractNumId="19" w15:restartNumberingAfterBreak="0">
    <w:nsid w:val="68084533"/>
    <w:multiLevelType w:val="hybridMultilevel"/>
    <w:tmpl w:val="9E0A85F2"/>
    <w:lvl w:ilvl="0" w:tplc="26CAA108">
      <w:start w:val="2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8202F92"/>
    <w:multiLevelType w:val="multilevel"/>
    <w:tmpl w:val="437A17D0"/>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 w15:restartNumberingAfterBreak="0">
    <w:nsid w:val="79AD396D"/>
    <w:multiLevelType w:val="hybridMultilevel"/>
    <w:tmpl w:val="723CE0AA"/>
    <w:lvl w:ilvl="0" w:tplc="26CAA108">
      <w:numFmt w:val="bullet"/>
      <w:lvlText w:val="-"/>
      <w:lvlJc w:val="left"/>
      <w:rPr>
        <w:rFonts w:ascii="Times New Roman" w:eastAsia="Times New Roman" w:hAnsi="Times New Roman" w:cs="Times New Roman" w:hint="default"/>
      </w:rPr>
    </w:lvl>
    <w:lvl w:ilvl="1" w:tplc="040C0003">
      <w:start w:val="1"/>
      <w:numFmt w:val="bullet"/>
      <w:lvlText w:val="o"/>
      <w:lvlJc w:val="left"/>
      <w:pPr>
        <w:ind w:left="2148" w:hanging="360"/>
      </w:pPr>
      <w:rPr>
        <w:rFonts w:ascii="Courier New" w:hAnsi="Courier New" w:cs="Courier New" w:hint="default"/>
      </w:rPr>
    </w:lvl>
    <w:lvl w:ilvl="2" w:tplc="040C0005">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num w:numId="1" w16cid:durableId="194274728">
    <w:abstractNumId w:val="8"/>
  </w:num>
  <w:num w:numId="2" w16cid:durableId="540628944">
    <w:abstractNumId w:val="4"/>
  </w:num>
  <w:num w:numId="3" w16cid:durableId="1458523195">
    <w:abstractNumId w:val="10"/>
  </w:num>
  <w:num w:numId="4" w16cid:durableId="858159272">
    <w:abstractNumId w:val="5"/>
  </w:num>
  <w:num w:numId="5" w16cid:durableId="117795586">
    <w:abstractNumId w:val="13"/>
  </w:num>
  <w:num w:numId="6" w16cid:durableId="108553412">
    <w:abstractNumId w:val="2"/>
  </w:num>
  <w:num w:numId="7" w16cid:durableId="1717580905">
    <w:abstractNumId w:val="20"/>
  </w:num>
  <w:num w:numId="8" w16cid:durableId="1680039893">
    <w:abstractNumId w:val="16"/>
  </w:num>
  <w:num w:numId="9" w16cid:durableId="1095827662">
    <w:abstractNumId w:val="0"/>
  </w:num>
  <w:num w:numId="10" w16cid:durableId="680816638">
    <w:abstractNumId w:val="14"/>
  </w:num>
  <w:num w:numId="11" w16cid:durableId="545945782">
    <w:abstractNumId w:val="17"/>
  </w:num>
  <w:num w:numId="12" w16cid:durableId="957297207">
    <w:abstractNumId w:val="12"/>
  </w:num>
  <w:num w:numId="13" w16cid:durableId="1513758400">
    <w:abstractNumId w:val="7"/>
  </w:num>
  <w:num w:numId="14" w16cid:durableId="835153016">
    <w:abstractNumId w:val="9"/>
  </w:num>
  <w:num w:numId="15" w16cid:durableId="1923642402">
    <w:abstractNumId w:val="15"/>
  </w:num>
  <w:num w:numId="16" w16cid:durableId="48580734">
    <w:abstractNumId w:val="18"/>
  </w:num>
  <w:num w:numId="17" w16cid:durableId="1538349877">
    <w:abstractNumId w:val="21"/>
  </w:num>
  <w:num w:numId="18" w16cid:durableId="1773016479">
    <w:abstractNumId w:val="19"/>
  </w:num>
  <w:num w:numId="19" w16cid:durableId="869999353">
    <w:abstractNumId w:val="1"/>
  </w:num>
  <w:num w:numId="20" w16cid:durableId="1746995694">
    <w:abstractNumId w:val="6"/>
  </w:num>
  <w:num w:numId="21" w16cid:durableId="2093355502">
    <w:abstractNumId w:val="3"/>
  </w:num>
  <w:num w:numId="22" w16cid:durableId="319045121">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5F6"/>
    <w:rsid w:val="00004374"/>
    <w:rsid w:val="000147EE"/>
    <w:rsid w:val="0002161E"/>
    <w:rsid w:val="0002171F"/>
    <w:rsid w:val="00022E75"/>
    <w:rsid w:val="00025C4E"/>
    <w:rsid w:val="00030626"/>
    <w:rsid w:val="0003154C"/>
    <w:rsid w:val="00033CC0"/>
    <w:rsid w:val="0003557B"/>
    <w:rsid w:val="00035FA0"/>
    <w:rsid w:val="000364AF"/>
    <w:rsid w:val="00043F5D"/>
    <w:rsid w:val="00056177"/>
    <w:rsid w:val="00066B0C"/>
    <w:rsid w:val="00070469"/>
    <w:rsid w:val="00075221"/>
    <w:rsid w:val="000767EA"/>
    <w:rsid w:val="00077253"/>
    <w:rsid w:val="00082BD2"/>
    <w:rsid w:val="000A75C2"/>
    <w:rsid w:val="000A7D16"/>
    <w:rsid w:val="000B2C76"/>
    <w:rsid w:val="000B33BD"/>
    <w:rsid w:val="000C5245"/>
    <w:rsid w:val="000C5E86"/>
    <w:rsid w:val="000D19A2"/>
    <w:rsid w:val="000D4DE8"/>
    <w:rsid w:val="000E099F"/>
    <w:rsid w:val="000E5A70"/>
    <w:rsid w:val="000F4F7E"/>
    <w:rsid w:val="000F7FF0"/>
    <w:rsid w:val="001037D6"/>
    <w:rsid w:val="00111621"/>
    <w:rsid w:val="00127A8E"/>
    <w:rsid w:val="00130B49"/>
    <w:rsid w:val="001313E6"/>
    <w:rsid w:val="001314B0"/>
    <w:rsid w:val="00131FA8"/>
    <w:rsid w:val="0013388B"/>
    <w:rsid w:val="00143A3C"/>
    <w:rsid w:val="001477A1"/>
    <w:rsid w:val="00147DDA"/>
    <w:rsid w:val="00147F6C"/>
    <w:rsid w:val="00166EBE"/>
    <w:rsid w:val="00167620"/>
    <w:rsid w:val="001724E2"/>
    <w:rsid w:val="001819B9"/>
    <w:rsid w:val="00182DE6"/>
    <w:rsid w:val="00183CB1"/>
    <w:rsid w:val="001869C3"/>
    <w:rsid w:val="00196EF5"/>
    <w:rsid w:val="001A1FCE"/>
    <w:rsid w:val="001A5932"/>
    <w:rsid w:val="001B471F"/>
    <w:rsid w:val="001B5F93"/>
    <w:rsid w:val="001E022B"/>
    <w:rsid w:val="001E1B98"/>
    <w:rsid w:val="001E54B2"/>
    <w:rsid w:val="001E639B"/>
    <w:rsid w:val="001F1C99"/>
    <w:rsid w:val="001F3542"/>
    <w:rsid w:val="00202619"/>
    <w:rsid w:val="002063AF"/>
    <w:rsid w:val="002142F5"/>
    <w:rsid w:val="002149EA"/>
    <w:rsid w:val="002279DF"/>
    <w:rsid w:val="00230806"/>
    <w:rsid w:val="00233353"/>
    <w:rsid w:val="002374DE"/>
    <w:rsid w:val="0024036C"/>
    <w:rsid w:val="00246414"/>
    <w:rsid w:val="00247127"/>
    <w:rsid w:val="00247CD7"/>
    <w:rsid w:val="00252005"/>
    <w:rsid w:val="00256805"/>
    <w:rsid w:val="00257D08"/>
    <w:rsid w:val="00262730"/>
    <w:rsid w:val="0026418B"/>
    <w:rsid w:val="0026515B"/>
    <w:rsid w:val="00266208"/>
    <w:rsid w:val="002662DA"/>
    <w:rsid w:val="00283758"/>
    <w:rsid w:val="00286381"/>
    <w:rsid w:val="00290861"/>
    <w:rsid w:val="0029136F"/>
    <w:rsid w:val="00292FF1"/>
    <w:rsid w:val="00294C41"/>
    <w:rsid w:val="00295297"/>
    <w:rsid w:val="0029596B"/>
    <w:rsid w:val="002A358C"/>
    <w:rsid w:val="002A4536"/>
    <w:rsid w:val="002A52F3"/>
    <w:rsid w:val="002B46D8"/>
    <w:rsid w:val="002B5424"/>
    <w:rsid w:val="002B5B5E"/>
    <w:rsid w:val="002B5E1A"/>
    <w:rsid w:val="002B7551"/>
    <w:rsid w:val="002C0C87"/>
    <w:rsid w:val="002C0DEA"/>
    <w:rsid w:val="002C1305"/>
    <w:rsid w:val="002C56EB"/>
    <w:rsid w:val="002C61E4"/>
    <w:rsid w:val="002C7ACA"/>
    <w:rsid w:val="002D1AF8"/>
    <w:rsid w:val="002D2B78"/>
    <w:rsid w:val="002D3803"/>
    <w:rsid w:val="002E2E44"/>
    <w:rsid w:val="002E5354"/>
    <w:rsid w:val="002E6969"/>
    <w:rsid w:val="002F5D37"/>
    <w:rsid w:val="003012CB"/>
    <w:rsid w:val="003064DC"/>
    <w:rsid w:val="00307401"/>
    <w:rsid w:val="00312A7F"/>
    <w:rsid w:val="00315A63"/>
    <w:rsid w:val="00320B29"/>
    <w:rsid w:val="00327988"/>
    <w:rsid w:val="00331BFE"/>
    <w:rsid w:val="00341E2C"/>
    <w:rsid w:val="003474DA"/>
    <w:rsid w:val="00361726"/>
    <w:rsid w:val="00365E9B"/>
    <w:rsid w:val="003743E8"/>
    <w:rsid w:val="00374A93"/>
    <w:rsid w:val="00375DFA"/>
    <w:rsid w:val="003801DC"/>
    <w:rsid w:val="00381DF1"/>
    <w:rsid w:val="00386AFB"/>
    <w:rsid w:val="00390F12"/>
    <w:rsid w:val="003A6FEF"/>
    <w:rsid w:val="003C2DE8"/>
    <w:rsid w:val="003D1691"/>
    <w:rsid w:val="003D4824"/>
    <w:rsid w:val="003E2280"/>
    <w:rsid w:val="003E2A59"/>
    <w:rsid w:val="003E2EB1"/>
    <w:rsid w:val="003E5511"/>
    <w:rsid w:val="003E583B"/>
    <w:rsid w:val="003E6CA5"/>
    <w:rsid w:val="003F0F42"/>
    <w:rsid w:val="003F1C75"/>
    <w:rsid w:val="00400001"/>
    <w:rsid w:val="00401DB6"/>
    <w:rsid w:val="0041234E"/>
    <w:rsid w:val="00423920"/>
    <w:rsid w:val="0042413B"/>
    <w:rsid w:val="004248DA"/>
    <w:rsid w:val="004260AD"/>
    <w:rsid w:val="004277D3"/>
    <w:rsid w:val="004329A1"/>
    <w:rsid w:val="00447CA9"/>
    <w:rsid w:val="004523D5"/>
    <w:rsid w:val="004526B0"/>
    <w:rsid w:val="0045276F"/>
    <w:rsid w:val="00454625"/>
    <w:rsid w:val="00455078"/>
    <w:rsid w:val="004663EF"/>
    <w:rsid w:val="0047181E"/>
    <w:rsid w:val="00472258"/>
    <w:rsid w:val="0047647D"/>
    <w:rsid w:val="00481B35"/>
    <w:rsid w:val="004823D4"/>
    <w:rsid w:val="004831B5"/>
    <w:rsid w:val="0049222B"/>
    <w:rsid w:val="00493543"/>
    <w:rsid w:val="00493E83"/>
    <w:rsid w:val="004A0AF5"/>
    <w:rsid w:val="004A4875"/>
    <w:rsid w:val="004B02D1"/>
    <w:rsid w:val="004B23CF"/>
    <w:rsid w:val="004C2024"/>
    <w:rsid w:val="004C662B"/>
    <w:rsid w:val="004D6FF1"/>
    <w:rsid w:val="004E179D"/>
    <w:rsid w:val="004E1D55"/>
    <w:rsid w:val="004E2AC9"/>
    <w:rsid w:val="004F1642"/>
    <w:rsid w:val="004F1D10"/>
    <w:rsid w:val="004F4FFD"/>
    <w:rsid w:val="0050293E"/>
    <w:rsid w:val="00505C0B"/>
    <w:rsid w:val="00506677"/>
    <w:rsid w:val="00512E37"/>
    <w:rsid w:val="00517ABA"/>
    <w:rsid w:val="005245B9"/>
    <w:rsid w:val="00540A72"/>
    <w:rsid w:val="00543768"/>
    <w:rsid w:val="005450FB"/>
    <w:rsid w:val="00547286"/>
    <w:rsid w:val="00547DAA"/>
    <w:rsid w:val="00547F22"/>
    <w:rsid w:val="005526F0"/>
    <w:rsid w:val="005530E0"/>
    <w:rsid w:val="00555DB6"/>
    <w:rsid w:val="0056181A"/>
    <w:rsid w:val="00561945"/>
    <w:rsid w:val="005649B5"/>
    <w:rsid w:val="0056702F"/>
    <w:rsid w:val="00570E6E"/>
    <w:rsid w:val="00590553"/>
    <w:rsid w:val="00593A65"/>
    <w:rsid w:val="00596F0B"/>
    <w:rsid w:val="005A5E47"/>
    <w:rsid w:val="005A6117"/>
    <w:rsid w:val="005A7D56"/>
    <w:rsid w:val="005B3DF5"/>
    <w:rsid w:val="005B43D8"/>
    <w:rsid w:val="005B592F"/>
    <w:rsid w:val="005C0369"/>
    <w:rsid w:val="005C7922"/>
    <w:rsid w:val="005D6248"/>
    <w:rsid w:val="005D6940"/>
    <w:rsid w:val="005E55F6"/>
    <w:rsid w:val="005E69BB"/>
    <w:rsid w:val="005F0BD4"/>
    <w:rsid w:val="005F330F"/>
    <w:rsid w:val="005F3C7C"/>
    <w:rsid w:val="00600939"/>
    <w:rsid w:val="006028DB"/>
    <w:rsid w:val="006050DC"/>
    <w:rsid w:val="00605752"/>
    <w:rsid w:val="0061292A"/>
    <w:rsid w:val="00613C52"/>
    <w:rsid w:val="0061593B"/>
    <w:rsid w:val="00615C55"/>
    <w:rsid w:val="00622ACC"/>
    <w:rsid w:val="00623793"/>
    <w:rsid w:val="00625792"/>
    <w:rsid w:val="00632EEF"/>
    <w:rsid w:val="00640DC2"/>
    <w:rsid w:val="006415E6"/>
    <w:rsid w:val="0064604A"/>
    <w:rsid w:val="00646BB2"/>
    <w:rsid w:val="00651BF2"/>
    <w:rsid w:val="00656850"/>
    <w:rsid w:val="00660767"/>
    <w:rsid w:val="006624D5"/>
    <w:rsid w:val="00671957"/>
    <w:rsid w:val="00675896"/>
    <w:rsid w:val="00675D41"/>
    <w:rsid w:val="006760A3"/>
    <w:rsid w:val="0067766B"/>
    <w:rsid w:val="00681030"/>
    <w:rsid w:val="00682039"/>
    <w:rsid w:val="00682AE9"/>
    <w:rsid w:val="00685BD8"/>
    <w:rsid w:val="006865B7"/>
    <w:rsid w:val="00687CDF"/>
    <w:rsid w:val="00690A8E"/>
    <w:rsid w:val="00693024"/>
    <w:rsid w:val="0069436B"/>
    <w:rsid w:val="006968E0"/>
    <w:rsid w:val="006A1750"/>
    <w:rsid w:val="006A7C89"/>
    <w:rsid w:val="006B01C1"/>
    <w:rsid w:val="006B15AA"/>
    <w:rsid w:val="006B1F8C"/>
    <w:rsid w:val="006B3F1B"/>
    <w:rsid w:val="006B5930"/>
    <w:rsid w:val="006B6F87"/>
    <w:rsid w:val="006C0789"/>
    <w:rsid w:val="006C0A57"/>
    <w:rsid w:val="006C387A"/>
    <w:rsid w:val="006D1D6A"/>
    <w:rsid w:val="006D2FAD"/>
    <w:rsid w:val="006D4A01"/>
    <w:rsid w:val="006D6446"/>
    <w:rsid w:val="006E0D0C"/>
    <w:rsid w:val="006E1CE6"/>
    <w:rsid w:val="006E4985"/>
    <w:rsid w:val="006F0142"/>
    <w:rsid w:val="006F0B09"/>
    <w:rsid w:val="00700FDB"/>
    <w:rsid w:val="00703F76"/>
    <w:rsid w:val="00705732"/>
    <w:rsid w:val="00707F05"/>
    <w:rsid w:val="007114A7"/>
    <w:rsid w:val="0072093F"/>
    <w:rsid w:val="007209D7"/>
    <w:rsid w:val="00722375"/>
    <w:rsid w:val="00724570"/>
    <w:rsid w:val="00725C4A"/>
    <w:rsid w:val="007308CE"/>
    <w:rsid w:val="00735852"/>
    <w:rsid w:val="007374D5"/>
    <w:rsid w:val="00740102"/>
    <w:rsid w:val="00742592"/>
    <w:rsid w:val="00746A3F"/>
    <w:rsid w:val="00752166"/>
    <w:rsid w:val="00761F2C"/>
    <w:rsid w:val="007714EE"/>
    <w:rsid w:val="007723F7"/>
    <w:rsid w:val="00772A05"/>
    <w:rsid w:val="00773A19"/>
    <w:rsid w:val="007762BD"/>
    <w:rsid w:val="00776F53"/>
    <w:rsid w:val="0078018F"/>
    <w:rsid w:val="00782657"/>
    <w:rsid w:val="00791F3A"/>
    <w:rsid w:val="0079521A"/>
    <w:rsid w:val="00796CD4"/>
    <w:rsid w:val="007A1897"/>
    <w:rsid w:val="007A5C6A"/>
    <w:rsid w:val="007A6EBF"/>
    <w:rsid w:val="007B0CFA"/>
    <w:rsid w:val="007B25EF"/>
    <w:rsid w:val="007B409D"/>
    <w:rsid w:val="007C253C"/>
    <w:rsid w:val="007D2E36"/>
    <w:rsid w:val="007E2637"/>
    <w:rsid w:val="007E6C7D"/>
    <w:rsid w:val="007E778C"/>
    <w:rsid w:val="007F2C68"/>
    <w:rsid w:val="008015BA"/>
    <w:rsid w:val="00801E9F"/>
    <w:rsid w:val="00812243"/>
    <w:rsid w:val="00814A75"/>
    <w:rsid w:val="00837BEA"/>
    <w:rsid w:val="00847A63"/>
    <w:rsid w:val="00847B62"/>
    <w:rsid w:val="008537FF"/>
    <w:rsid w:val="00853E34"/>
    <w:rsid w:val="00863205"/>
    <w:rsid w:val="008652D8"/>
    <w:rsid w:val="00870C75"/>
    <w:rsid w:val="00872FC9"/>
    <w:rsid w:val="00873D8C"/>
    <w:rsid w:val="00875D08"/>
    <w:rsid w:val="00876326"/>
    <w:rsid w:val="0087764E"/>
    <w:rsid w:val="00877C9A"/>
    <w:rsid w:val="008816A1"/>
    <w:rsid w:val="00881D4B"/>
    <w:rsid w:val="00887566"/>
    <w:rsid w:val="00891453"/>
    <w:rsid w:val="008A0EA8"/>
    <w:rsid w:val="008A62E6"/>
    <w:rsid w:val="008A641E"/>
    <w:rsid w:val="008A6F97"/>
    <w:rsid w:val="008B1A33"/>
    <w:rsid w:val="008B1B00"/>
    <w:rsid w:val="008B35F9"/>
    <w:rsid w:val="008B5A69"/>
    <w:rsid w:val="008C2263"/>
    <w:rsid w:val="008C61EE"/>
    <w:rsid w:val="008C7525"/>
    <w:rsid w:val="008D0472"/>
    <w:rsid w:val="008D122C"/>
    <w:rsid w:val="008D5813"/>
    <w:rsid w:val="008D6E44"/>
    <w:rsid w:val="008E27BE"/>
    <w:rsid w:val="008E43EB"/>
    <w:rsid w:val="008F51AD"/>
    <w:rsid w:val="008F5F7B"/>
    <w:rsid w:val="009015DB"/>
    <w:rsid w:val="00904151"/>
    <w:rsid w:val="009067EA"/>
    <w:rsid w:val="00906900"/>
    <w:rsid w:val="00911991"/>
    <w:rsid w:val="00915AF4"/>
    <w:rsid w:val="0091687A"/>
    <w:rsid w:val="00917FE3"/>
    <w:rsid w:val="00921FAB"/>
    <w:rsid w:val="00923EA1"/>
    <w:rsid w:val="00927065"/>
    <w:rsid w:val="0092726B"/>
    <w:rsid w:val="00927F18"/>
    <w:rsid w:val="00933B70"/>
    <w:rsid w:val="0093522F"/>
    <w:rsid w:val="009412E8"/>
    <w:rsid w:val="00950D5E"/>
    <w:rsid w:val="0095387D"/>
    <w:rsid w:val="00953CD6"/>
    <w:rsid w:val="00954994"/>
    <w:rsid w:val="00957AA0"/>
    <w:rsid w:val="00957C17"/>
    <w:rsid w:val="00960618"/>
    <w:rsid w:val="00961689"/>
    <w:rsid w:val="009628FB"/>
    <w:rsid w:val="00970D99"/>
    <w:rsid w:val="00972928"/>
    <w:rsid w:val="00977406"/>
    <w:rsid w:val="0098002B"/>
    <w:rsid w:val="009835A7"/>
    <w:rsid w:val="00991582"/>
    <w:rsid w:val="0099159D"/>
    <w:rsid w:val="00995321"/>
    <w:rsid w:val="009A514A"/>
    <w:rsid w:val="009B01A2"/>
    <w:rsid w:val="009B19D5"/>
    <w:rsid w:val="009C6D95"/>
    <w:rsid w:val="009C723A"/>
    <w:rsid w:val="009D0D41"/>
    <w:rsid w:val="009D496E"/>
    <w:rsid w:val="009D5A92"/>
    <w:rsid w:val="009D600C"/>
    <w:rsid w:val="009D79F7"/>
    <w:rsid w:val="009E145B"/>
    <w:rsid w:val="009E23DB"/>
    <w:rsid w:val="009E50CE"/>
    <w:rsid w:val="009E5855"/>
    <w:rsid w:val="009E6734"/>
    <w:rsid w:val="009F024D"/>
    <w:rsid w:val="009F2BB3"/>
    <w:rsid w:val="009F5F08"/>
    <w:rsid w:val="009F6907"/>
    <w:rsid w:val="00A005D6"/>
    <w:rsid w:val="00A006F3"/>
    <w:rsid w:val="00A02DF5"/>
    <w:rsid w:val="00A04558"/>
    <w:rsid w:val="00A052DE"/>
    <w:rsid w:val="00A20D2E"/>
    <w:rsid w:val="00A2508C"/>
    <w:rsid w:val="00A40176"/>
    <w:rsid w:val="00A407E3"/>
    <w:rsid w:val="00A40D3D"/>
    <w:rsid w:val="00A41957"/>
    <w:rsid w:val="00A5079B"/>
    <w:rsid w:val="00A5103A"/>
    <w:rsid w:val="00A53F12"/>
    <w:rsid w:val="00A563E6"/>
    <w:rsid w:val="00A622AB"/>
    <w:rsid w:val="00A66C74"/>
    <w:rsid w:val="00A727C8"/>
    <w:rsid w:val="00A80EDD"/>
    <w:rsid w:val="00A814E5"/>
    <w:rsid w:val="00A85791"/>
    <w:rsid w:val="00A874E5"/>
    <w:rsid w:val="00A92FDF"/>
    <w:rsid w:val="00A95C04"/>
    <w:rsid w:val="00A97CE8"/>
    <w:rsid w:val="00A97F0F"/>
    <w:rsid w:val="00A97F28"/>
    <w:rsid w:val="00AA1DE0"/>
    <w:rsid w:val="00AA2179"/>
    <w:rsid w:val="00AB2B75"/>
    <w:rsid w:val="00AB763F"/>
    <w:rsid w:val="00AC0315"/>
    <w:rsid w:val="00AC1904"/>
    <w:rsid w:val="00AC28AE"/>
    <w:rsid w:val="00AC3091"/>
    <w:rsid w:val="00AD53BE"/>
    <w:rsid w:val="00AD5977"/>
    <w:rsid w:val="00AD62A7"/>
    <w:rsid w:val="00AD6BF6"/>
    <w:rsid w:val="00AE3916"/>
    <w:rsid w:val="00AF2119"/>
    <w:rsid w:val="00AF214A"/>
    <w:rsid w:val="00AF232E"/>
    <w:rsid w:val="00AF2AA9"/>
    <w:rsid w:val="00AF407C"/>
    <w:rsid w:val="00AF486F"/>
    <w:rsid w:val="00AF512F"/>
    <w:rsid w:val="00B02AD2"/>
    <w:rsid w:val="00B04522"/>
    <w:rsid w:val="00B124FE"/>
    <w:rsid w:val="00B13BC6"/>
    <w:rsid w:val="00B14442"/>
    <w:rsid w:val="00B22317"/>
    <w:rsid w:val="00B31355"/>
    <w:rsid w:val="00B31899"/>
    <w:rsid w:val="00B326B0"/>
    <w:rsid w:val="00B33C53"/>
    <w:rsid w:val="00B34287"/>
    <w:rsid w:val="00B37C7E"/>
    <w:rsid w:val="00B41FD8"/>
    <w:rsid w:val="00B42BBD"/>
    <w:rsid w:val="00B44139"/>
    <w:rsid w:val="00B532A3"/>
    <w:rsid w:val="00B612E3"/>
    <w:rsid w:val="00B624EF"/>
    <w:rsid w:val="00B651D2"/>
    <w:rsid w:val="00B662F6"/>
    <w:rsid w:val="00B679AA"/>
    <w:rsid w:val="00B717EB"/>
    <w:rsid w:val="00B75875"/>
    <w:rsid w:val="00B76522"/>
    <w:rsid w:val="00B7737D"/>
    <w:rsid w:val="00B774DD"/>
    <w:rsid w:val="00B77FC9"/>
    <w:rsid w:val="00B82DE7"/>
    <w:rsid w:val="00B859CA"/>
    <w:rsid w:val="00B9147E"/>
    <w:rsid w:val="00B95648"/>
    <w:rsid w:val="00BA07CD"/>
    <w:rsid w:val="00BA2CB7"/>
    <w:rsid w:val="00BA3048"/>
    <w:rsid w:val="00BB0118"/>
    <w:rsid w:val="00BB0239"/>
    <w:rsid w:val="00BB2B69"/>
    <w:rsid w:val="00BB2E6B"/>
    <w:rsid w:val="00BB317E"/>
    <w:rsid w:val="00BB4D85"/>
    <w:rsid w:val="00BB5621"/>
    <w:rsid w:val="00BB57A7"/>
    <w:rsid w:val="00BC1D16"/>
    <w:rsid w:val="00BC63F1"/>
    <w:rsid w:val="00BE07F0"/>
    <w:rsid w:val="00BE2327"/>
    <w:rsid w:val="00BE33C4"/>
    <w:rsid w:val="00BE6933"/>
    <w:rsid w:val="00BE6F87"/>
    <w:rsid w:val="00BF0FE8"/>
    <w:rsid w:val="00BF29F6"/>
    <w:rsid w:val="00BF791E"/>
    <w:rsid w:val="00C002BA"/>
    <w:rsid w:val="00C0037E"/>
    <w:rsid w:val="00C0118B"/>
    <w:rsid w:val="00C028D3"/>
    <w:rsid w:val="00C0409E"/>
    <w:rsid w:val="00C0735E"/>
    <w:rsid w:val="00C11A5D"/>
    <w:rsid w:val="00C1481F"/>
    <w:rsid w:val="00C1522A"/>
    <w:rsid w:val="00C22738"/>
    <w:rsid w:val="00C24620"/>
    <w:rsid w:val="00C2547F"/>
    <w:rsid w:val="00C26FCC"/>
    <w:rsid w:val="00C27783"/>
    <w:rsid w:val="00C30C7D"/>
    <w:rsid w:val="00C34F87"/>
    <w:rsid w:val="00C352A7"/>
    <w:rsid w:val="00C374D9"/>
    <w:rsid w:val="00C4058F"/>
    <w:rsid w:val="00C4183A"/>
    <w:rsid w:val="00C51DF2"/>
    <w:rsid w:val="00C5408F"/>
    <w:rsid w:val="00C540FC"/>
    <w:rsid w:val="00C62F0E"/>
    <w:rsid w:val="00C63140"/>
    <w:rsid w:val="00C65353"/>
    <w:rsid w:val="00C658A0"/>
    <w:rsid w:val="00C65FE7"/>
    <w:rsid w:val="00C72F52"/>
    <w:rsid w:val="00C742F1"/>
    <w:rsid w:val="00C81057"/>
    <w:rsid w:val="00C8194E"/>
    <w:rsid w:val="00C8357A"/>
    <w:rsid w:val="00C84A68"/>
    <w:rsid w:val="00C96D73"/>
    <w:rsid w:val="00CA1743"/>
    <w:rsid w:val="00CA521E"/>
    <w:rsid w:val="00CA65EA"/>
    <w:rsid w:val="00CC192F"/>
    <w:rsid w:val="00CC2D2F"/>
    <w:rsid w:val="00CC47EC"/>
    <w:rsid w:val="00CC637A"/>
    <w:rsid w:val="00CC766B"/>
    <w:rsid w:val="00CC7BD5"/>
    <w:rsid w:val="00CD1BC1"/>
    <w:rsid w:val="00CD4A67"/>
    <w:rsid w:val="00CE28E4"/>
    <w:rsid w:val="00CE7568"/>
    <w:rsid w:val="00CE7609"/>
    <w:rsid w:val="00CF05A6"/>
    <w:rsid w:val="00CF1DCC"/>
    <w:rsid w:val="00CF25E1"/>
    <w:rsid w:val="00CF44A6"/>
    <w:rsid w:val="00CF4FF4"/>
    <w:rsid w:val="00CF72E0"/>
    <w:rsid w:val="00D01FE3"/>
    <w:rsid w:val="00D07009"/>
    <w:rsid w:val="00D07D2B"/>
    <w:rsid w:val="00D1591B"/>
    <w:rsid w:val="00D2127E"/>
    <w:rsid w:val="00D226C3"/>
    <w:rsid w:val="00D3198B"/>
    <w:rsid w:val="00D407EE"/>
    <w:rsid w:val="00D467C5"/>
    <w:rsid w:val="00D4740A"/>
    <w:rsid w:val="00D51138"/>
    <w:rsid w:val="00D51207"/>
    <w:rsid w:val="00D530FA"/>
    <w:rsid w:val="00D55E69"/>
    <w:rsid w:val="00D60FC5"/>
    <w:rsid w:val="00D61DEF"/>
    <w:rsid w:val="00D65323"/>
    <w:rsid w:val="00D65B1C"/>
    <w:rsid w:val="00D675A6"/>
    <w:rsid w:val="00D7147B"/>
    <w:rsid w:val="00D73583"/>
    <w:rsid w:val="00D77ED9"/>
    <w:rsid w:val="00D80408"/>
    <w:rsid w:val="00D86BEE"/>
    <w:rsid w:val="00D87302"/>
    <w:rsid w:val="00D91C2A"/>
    <w:rsid w:val="00D91FEA"/>
    <w:rsid w:val="00D93AEE"/>
    <w:rsid w:val="00DA0314"/>
    <w:rsid w:val="00DA404B"/>
    <w:rsid w:val="00DA40C1"/>
    <w:rsid w:val="00DB36C0"/>
    <w:rsid w:val="00DB3AD5"/>
    <w:rsid w:val="00DB4228"/>
    <w:rsid w:val="00DC01FB"/>
    <w:rsid w:val="00DC0372"/>
    <w:rsid w:val="00DC1AA0"/>
    <w:rsid w:val="00DC6BBC"/>
    <w:rsid w:val="00DD73AF"/>
    <w:rsid w:val="00DE162F"/>
    <w:rsid w:val="00DE16E7"/>
    <w:rsid w:val="00DE2C03"/>
    <w:rsid w:val="00DE30F9"/>
    <w:rsid w:val="00DF046B"/>
    <w:rsid w:val="00DF38BB"/>
    <w:rsid w:val="00DF6F2B"/>
    <w:rsid w:val="00E02BF8"/>
    <w:rsid w:val="00E10FBC"/>
    <w:rsid w:val="00E133E3"/>
    <w:rsid w:val="00E13DA9"/>
    <w:rsid w:val="00E20B24"/>
    <w:rsid w:val="00E21A36"/>
    <w:rsid w:val="00E271C1"/>
    <w:rsid w:val="00E33B1B"/>
    <w:rsid w:val="00E41FC5"/>
    <w:rsid w:val="00E4722C"/>
    <w:rsid w:val="00E52598"/>
    <w:rsid w:val="00E547AF"/>
    <w:rsid w:val="00E5590D"/>
    <w:rsid w:val="00E56DDE"/>
    <w:rsid w:val="00E61992"/>
    <w:rsid w:val="00E63341"/>
    <w:rsid w:val="00E637A8"/>
    <w:rsid w:val="00E66AB4"/>
    <w:rsid w:val="00E7115B"/>
    <w:rsid w:val="00E74E7B"/>
    <w:rsid w:val="00E80C5F"/>
    <w:rsid w:val="00E8510C"/>
    <w:rsid w:val="00E854B7"/>
    <w:rsid w:val="00E865D7"/>
    <w:rsid w:val="00E86B8D"/>
    <w:rsid w:val="00E901B6"/>
    <w:rsid w:val="00E91576"/>
    <w:rsid w:val="00EA0355"/>
    <w:rsid w:val="00EA25C8"/>
    <w:rsid w:val="00EA272D"/>
    <w:rsid w:val="00EA6D03"/>
    <w:rsid w:val="00EB06E7"/>
    <w:rsid w:val="00EB12FE"/>
    <w:rsid w:val="00EB13A0"/>
    <w:rsid w:val="00EB2505"/>
    <w:rsid w:val="00EC170A"/>
    <w:rsid w:val="00EC2DCF"/>
    <w:rsid w:val="00EC3E66"/>
    <w:rsid w:val="00EC55C3"/>
    <w:rsid w:val="00ED244C"/>
    <w:rsid w:val="00ED3430"/>
    <w:rsid w:val="00EE1916"/>
    <w:rsid w:val="00EE4981"/>
    <w:rsid w:val="00EE7906"/>
    <w:rsid w:val="00EF2574"/>
    <w:rsid w:val="00EF7FC2"/>
    <w:rsid w:val="00F00B91"/>
    <w:rsid w:val="00F01297"/>
    <w:rsid w:val="00F132BA"/>
    <w:rsid w:val="00F13EB1"/>
    <w:rsid w:val="00F17391"/>
    <w:rsid w:val="00F24114"/>
    <w:rsid w:val="00F2642F"/>
    <w:rsid w:val="00F27C5B"/>
    <w:rsid w:val="00F30562"/>
    <w:rsid w:val="00F3225E"/>
    <w:rsid w:val="00F41FC1"/>
    <w:rsid w:val="00F4341F"/>
    <w:rsid w:val="00F458DE"/>
    <w:rsid w:val="00F47FBE"/>
    <w:rsid w:val="00F5494B"/>
    <w:rsid w:val="00F56A3A"/>
    <w:rsid w:val="00F64396"/>
    <w:rsid w:val="00F706A3"/>
    <w:rsid w:val="00F71217"/>
    <w:rsid w:val="00F75776"/>
    <w:rsid w:val="00F8173B"/>
    <w:rsid w:val="00F81AD0"/>
    <w:rsid w:val="00F8388C"/>
    <w:rsid w:val="00F83BF5"/>
    <w:rsid w:val="00F94932"/>
    <w:rsid w:val="00F9527B"/>
    <w:rsid w:val="00FA4DB3"/>
    <w:rsid w:val="00FA606A"/>
    <w:rsid w:val="00FA6899"/>
    <w:rsid w:val="00FA757D"/>
    <w:rsid w:val="00FB0E6D"/>
    <w:rsid w:val="00FB1136"/>
    <w:rsid w:val="00FB58B2"/>
    <w:rsid w:val="00FC1633"/>
    <w:rsid w:val="00FC1F49"/>
    <w:rsid w:val="00FC6359"/>
    <w:rsid w:val="00FC7958"/>
    <w:rsid w:val="00FC7B62"/>
    <w:rsid w:val="00FD0B40"/>
    <w:rsid w:val="00FD0CF3"/>
    <w:rsid w:val="00FD0E33"/>
    <w:rsid w:val="00FD396F"/>
    <w:rsid w:val="00FD45D2"/>
    <w:rsid w:val="00FD66B9"/>
    <w:rsid w:val="00FE4CD6"/>
    <w:rsid w:val="00FE54B6"/>
    <w:rsid w:val="00FF18A5"/>
    <w:rsid w:val="00FF1A4F"/>
    <w:rsid w:val="00FF41E4"/>
    <w:rsid w:val="00FF4AB9"/>
    <w:rsid w:val="00FF7C1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9A3F58"/>
  <w15:docId w15:val="{BFCC0129-224F-430D-9DF6-5F30A1D9F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26B0"/>
    <w:rPr>
      <w:sz w:val="24"/>
      <w:szCs w:val="24"/>
    </w:rPr>
  </w:style>
  <w:style w:type="paragraph" w:styleId="Titre1">
    <w:name w:val="heading 1"/>
    <w:basedOn w:val="Normal"/>
    <w:next w:val="Normal"/>
    <w:qFormat/>
    <w:rsid w:val="005E55F6"/>
    <w:pPr>
      <w:keepNext/>
      <w:tabs>
        <w:tab w:val="left" w:pos="0"/>
      </w:tabs>
      <w:ind w:right="-567"/>
      <w:outlineLvl w:val="0"/>
    </w:pPr>
    <w:rPr>
      <w:b/>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066B0C"/>
    <w:rPr>
      <w:rFonts w:ascii="Tahoma" w:hAnsi="Tahoma" w:cs="Tahoma"/>
      <w:sz w:val="16"/>
      <w:szCs w:val="16"/>
    </w:rPr>
  </w:style>
  <w:style w:type="paragraph" w:styleId="Titre">
    <w:name w:val="Title"/>
    <w:basedOn w:val="Normal"/>
    <w:qFormat/>
    <w:rsid w:val="00682039"/>
    <w:pPr>
      <w:pBdr>
        <w:top w:val="thinThickSmallGap" w:sz="24" w:space="1" w:color="auto"/>
        <w:left w:val="thinThickSmallGap" w:sz="24" w:space="4" w:color="auto"/>
        <w:bottom w:val="thickThinSmallGap" w:sz="24" w:space="1" w:color="auto"/>
        <w:right w:val="thickThinSmallGap" w:sz="24" w:space="4" w:color="auto"/>
      </w:pBdr>
      <w:shd w:val="pct37" w:color="auto" w:fill="FFFFFF"/>
      <w:jc w:val="center"/>
    </w:pPr>
    <w:rPr>
      <w:b/>
      <w:sz w:val="36"/>
      <w:szCs w:val="20"/>
    </w:rPr>
  </w:style>
  <w:style w:type="paragraph" w:styleId="Paragraphedeliste">
    <w:name w:val="List Paragraph"/>
    <w:basedOn w:val="Normal"/>
    <w:uiPriority w:val="34"/>
    <w:qFormat/>
    <w:rsid w:val="008E27BE"/>
    <w:pPr>
      <w:ind w:left="708"/>
    </w:pPr>
  </w:style>
  <w:style w:type="character" w:styleId="Accentuation">
    <w:name w:val="Emphasis"/>
    <w:uiPriority w:val="20"/>
    <w:qFormat/>
    <w:rsid w:val="009B01A2"/>
    <w:rPr>
      <w:b/>
      <w:bCs/>
      <w:i w:val="0"/>
      <w:iCs w:val="0"/>
    </w:rPr>
  </w:style>
  <w:style w:type="character" w:customStyle="1" w:styleId="st">
    <w:name w:val="st"/>
    <w:rsid w:val="009B01A2"/>
  </w:style>
  <w:style w:type="paragraph" w:customStyle="1" w:styleId="Standard">
    <w:name w:val="Standard"/>
    <w:rsid w:val="009412E8"/>
    <w:pPr>
      <w:suppressAutoHyphens/>
      <w:autoSpaceDN w:val="0"/>
      <w:textAlignment w:val="baseline"/>
    </w:pPr>
    <w:rPr>
      <w:kern w:val="3"/>
      <w:sz w:val="24"/>
    </w:rPr>
  </w:style>
  <w:style w:type="paragraph" w:styleId="NormalWeb">
    <w:name w:val="Normal (Web)"/>
    <w:basedOn w:val="Normal"/>
    <w:uiPriority w:val="99"/>
    <w:semiHidden/>
    <w:unhideWhenUsed/>
    <w:rsid w:val="00331BFE"/>
    <w:pPr>
      <w:spacing w:before="100" w:beforeAutospacing="1" w:after="100" w:afterAutospacing="1"/>
    </w:pPr>
  </w:style>
  <w:style w:type="paragraph" w:styleId="En-tte">
    <w:name w:val="header"/>
    <w:basedOn w:val="Normal"/>
    <w:link w:val="En-tteCar"/>
    <w:unhideWhenUsed/>
    <w:rsid w:val="004A0AF5"/>
    <w:pPr>
      <w:tabs>
        <w:tab w:val="center" w:pos="4536"/>
        <w:tab w:val="right" w:pos="9072"/>
      </w:tabs>
    </w:pPr>
  </w:style>
  <w:style w:type="character" w:customStyle="1" w:styleId="En-tteCar">
    <w:name w:val="En-tête Car"/>
    <w:basedOn w:val="Policepardfaut"/>
    <w:link w:val="En-tte"/>
    <w:rsid w:val="004A0AF5"/>
    <w:rPr>
      <w:sz w:val="24"/>
      <w:szCs w:val="24"/>
    </w:rPr>
  </w:style>
  <w:style w:type="paragraph" w:styleId="Pieddepage">
    <w:name w:val="footer"/>
    <w:basedOn w:val="Normal"/>
    <w:link w:val="PieddepageCar"/>
    <w:uiPriority w:val="99"/>
    <w:unhideWhenUsed/>
    <w:rsid w:val="004A0AF5"/>
    <w:pPr>
      <w:tabs>
        <w:tab w:val="center" w:pos="4536"/>
        <w:tab w:val="right" w:pos="9072"/>
      </w:tabs>
    </w:pPr>
  </w:style>
  <w:style w:type="character" w:customStyle="1" w:styleId="PieddepageCar">
    <w:name w:val="Pied de page Car"/>
    <w:basedOn w:val="Policepardfaut"/>
    <w:link w:val="Pieddepage"/>
    <w:uiPriority w:val="99"/>
    <w:rsid w:val="004A0AF5"/>
    <w:rPr>
      <w:sz w:val="24"/>
      <w:szCs w:val="24"/>
    </w:rPr>
  </w:style>
  <w:style w:type="paragraph" w:styleId="Sansinterligne">
    <w:name w:val="No Spacing"/>
    <w:uiPriority w:val="1"/>
    <w:qFormat/>
    <w:rsid w:val="000D19A2"/>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761100">
      <w:bodyDiv w:val="1"/>
      <w:marLeft w:val="0"/>
      <w:marRight w:val="0"/>
      <w:marTop w:val="0"/>
      <w:marBottom w:val="0"/>
      <w:divBdr>
        <w:top w:val="none" w:sz="0" w:space="0" w:color="auto"/>
        <w:left w:val="none" w:sz="0" w:space="0" w:color="auto"/>
        <w:bottom w:val="none" w:sz="0" w:space="0" w:color="auto"/>
        <w:right w:val="none" w:sz="0" w:space="0" w:color="auto"/>
      </w:divBdr>
    </w:div>
    <w:div w:id="1331564997">
      <w:bodyDiv w:val="1"/>
      <w:marLeft w:val="0"/>
      <w:marRight w:val="0"/>
      <w:marTop w:val="0"/>
      <w:marBottom w:val="0"/>
      <w:divBdr>
        <w:top w:val="none" w:sz="0" w:space="0" w:color="auto"/>
        <w:left w:val="none" w:sz="0" w:space="0" w:color="auto"/>
        <w:bottom w:val="none" w:sz="0" w:space="0" w:color="auto"/>
        <w:right w:val="none" w:sz="0" w:space="0" w:color="auto"/>
      </w:divBdr>
    </w:div>
    <w:div w:id="188602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A8862A-4ED5-41ED-8985-112B6E0A0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1337</TotalTime>
  <Pages>7</Pages>
  <Words>2217</Words>
  <Characters>11607</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REPUBLIQUE FRANÇAISE</vt:lpstr>
    </vt:vector>
  </TitlesOfParts>
  <Company>Hewlett-Packard</Company>
  <LinksUpToDate>false</LinksUpToDate>
  <CharactersWithSpaces>13797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REPUBLIQUE FRANÇAISE</dc:title>
  <dc:creator>odile</dc:creator>
  <cp:lastModifiedBy>POSTE6</cp:lastModifiedBy>
  <cp:revision>21</cp:revision>
  <cp:lastPrinted>2021-09-09T14:06:00Z</cp:lastPrinted>
  <dcterms:created xsi:type="dcterms:W3CDTF">2022-04-01T08:30:00Z</dcterms:created>
  <dcterms:modified xsi:type="dcterms:W3CDTF">2022-04-02T10:42:00Z</dcterms:modified>
</cp:coreProperties>
</file>